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6E1" w:rsidRDefault="00EB16E1" w:rsidP="00D875E7">
      <w:pPr>
        <w:widowControl w:val="0"/>
        <w:autoSpaceDE w:val="0"/>
        <w:autoSpaceDN w:val="0"/>
        <w:adjustRightInd w:val="0"/>
        <w:spacing w:after="0" w:line="240" w:lineRule="auto"/>
        <w:contextualSpacing/>
        <w:jc w:val="center"/>
        <w:rPr>
          <w:rFonts w:ascii="Tahoma" w:hAnsi="Tahoma" w:cs="Tahoma"/>
          <w:b/>
          <w:bCs/>
          <w:szCs w:val="20"/>
        </w:rPr>
      </w:pPr>
    </w:p>
    <w:p w:rsidR="00EB16E1" w:rsidRDefault="00EB16E1" w:rsidP="00D875E7">
      <w:pPr>
        <w:widowControl w:val="0"/>
        <w:autoSpaceDE w:val="0"/>
        <w:autoSpaceDN w:val="0"/>
        <w:adjustRightInd w:val="0"/>
        <w:spacing w:after="0" w:line="240" w:lineRule="auto"/>
        <w:contextualSpacing/>
        <w:jc w:val="center"/>
        <w:rPr>
          <w:rFonts w:ascii="Tahoma" w:hAnsi="Tahoma" w:cs="Tahoma"/>
          <w:b/>
          <w:bCs/>
          <w:szCs w:val="20"/>
        </w:rPr>
      </w:pP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00E76B20" w:rsidRPr="004B5AB3">
        <w:rPr>
          <w:rFonts w:ascii="Tahoma" w:hAnsi="Tahoma" w:cs="Tahoma"/>
          <w:b/>
          <w:bCs/>
          <w:szCs w:val="20"/>
        </w:rPr>
        <w:t>оказание услуг</w:t>
      </w:r>
      <w:r w:rsidRPr="004B5AB3">
        <w:rPr>
          <w:rFonts w:ascii="Tahoma" w:hAnsi="Tahoma" w:cs="Tahoma"/>
          <w:b/>
          <w:bCs/>
          <w:szCs w:val="20"/>
        </w:rPr>
        <w:t xml:space="preserve"> по </w:t>
      </w:r>
      <w:r w:rsidRPr="00CA6AE6">
        <w:rPr>
          <w:rFonts w:ascii="Tahoma" w:hAnsi="Tahoma" w:cs="Tahoma"/>
          <w:b/>
          <w:bCs/>
          <w:szCs w:val="20"/>
        </w:rPr>
        <w:t>адресной доставке квитанций Потребителям</w:t>
      </w: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Саранск</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w:t>
      </w:r>
      <w:proofErr w:type="gramStart"/>
      <w:r w:rsidRPr="004B5AB3">
        <w:rPr>
          <w:rFonts w:ascii="Tahoma" w:hAnsi="Tahoma" w:cs="Tahoma"/>
          <w:szCs w:val="20"/>
        </w:rPr>
        <w:t>_»_</w:t>
      </w:r>
      <w:proofErr w:type="gramEnd"/>
      <w:r w:rsidRPr="004B5AB3">
        <w:rPr>
          <w:rFonts w:ascii="Tahoma" w:hAnsi="Tahoma" w:cs="Tahoma"/>
          <w:szCs w:val="20"/>
        </w:rPr>
        <w:t>____________20</w:t>
      </w:r>
      <w:r>
        <w:rPr>
          <w:rFonts w:ascii="Tahoma" w:hAnsi="Tahoma" w:cs="Tahoma"/>
          <w:szCs w:val="20"/>
        </w:rPr>
        <w:t>25</w:t>
      </w:r>
      <w:r w:rsidRPr="004B5AB3">
        <w:rPr>
          <w:rFonts w:ascii="Tahoma" w:hAnsi="Tahoma" w:cs="Tahoma"/>
          <w:szCs w:val="20"/>
        </w:rPr>
        <w:t xml:space="preserve"> г.</w:t>
      </w:r>
    </w:p>
    <w:p w:rsidR="00D875E7" w:rsidRPr="004B5AB3" w:rsidRDefault="00D875E7" w:rsidP="00D875E7">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sidRPr="00CA6AE6">
        <w:rPr>
          <w:rFonts w:ascii="Tahoma" w:hAnsi="Tahoma" w:cs="Tahoma"/>
          <w:b/>
          <w:bCs/>
          <w:szCs w:val="20"/>
        </w:rPr>
        <w:t>ЭнергосбыТ Плюс»</w:t>
      </w:r>
      <w:r w:rsidRPr="004B5AB3">
        <w:rPr>
          <w:rFonts w:ascii="Tahoma" w:hAnsi="Tahoma" w:cs="Tahoma"/>
          <w:b/>
          <w:bCs/>
          <w:szCs w:val="20"/>
        </w:rPr>
        <w:t>» (АО «</w:t>
      </w:r>
      <w:r>
        <w:rPr>
          <w:rFonts w:ascii="Tahoma" w:hAnsi="Tahoma" w:cs="Tahoma"/>
          <w:b/>
          <w:bCs/>
          <w:szCs w:val="20"/>
        </w:rPr>
        <w:t>Энергосбы</w:t>
      </w:r>
      <w:r w:rsidRPr="004B5AB3">
        <w:rPr>
          <w:rFonts w:ascii="Tahoma" w:hAnsi="Tahoma" w:cs="Tahoma"/>
          <w:b/>
          <w:bCs/>
          <w:szCs w:val="20"/>
        </w:rPr>
        <w:t>Т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 xml:space="preserve">директора Мордовского филиала </w:t>
      </w:r>
      <w:proofErr w:type="spellStart"/>
      <w:r>
        <w:rPr>
          <w:rFonts w:ascii="Tahoma" w:hAnsi="Tahoma" w:cs="Tahoma"/>
          <w:szCs w:val="20"/>
        </w:rPr>
        <w:t>Гулого</w:t>
      </w:r>
      <w:proofErr w:type="spellEnd"/>
      <w:r>
        <w:rPr>
          <w:rFonts w:ascii="Tahoma" w:hAnsi="Tahoma" w:cs="Tahoma"/>
          <w:szCs w:val="20"/>
        </w:rPr>
        <w:t xml:space="preserve"> Романа </w:t>
      </w:r>
      <w:r w:rsidR="00E76B20">
        <w:rPr>
          <w:rFonts w:ascii="Tahoma" w:hAnsi="Tahoma" w:cs="Tahoma"/>
          <w:szCs w:val="20"/>
        </w:rPr>
        <w:t>Сергеевича</w:t>
      </w:r>
      <w:r w:rsidR="00E76B20" w:rsidRPr="004B5AB3">
        <w:rPr>
          <w:rFonts w:ascii="Tahoma" w:hAnsi="Tahoma" w:cs="Tahoma"/>
          <w:szCs w:val="20"/>
        </w:rPr>
        <w:t>, действующего</w:t>
      </w:r>
      <w:r w:rsidRPr="004B5AB3">
        <w:rPr>
          <w:rFonts w:ascii="Tahoma" w:hAnsi="Tahoma" w:cs="Tahoma"/>
          <w:szCs w:val="20"/>
        </w:rPr>
        <w:t xml:space="preserve"> на основании доверенности от </w:t>
      </w:r>
      <w:r w:rsidR="00051D55">
        <w:rPr>
          <w:rFonts w:ascii="Tahoma" w:hAnsi="Tahoma" w:cs="Tahoma"/>
          <w:szCs w:val="20"/>
        </w:rPr>
        <w:t>1</w:t>
      </w:r>
      <w:r>
        <w:rPr>
          <w:rFonts w:ascii="Tahoma" w:hAnsi="Tahoma" w:cs="Tahoma"/>
          <w:szCs w:val="20"/>
        </w:rPr>
        <w:t>7.09.</w:t>
      </w:r>
      <w:r w:rsidRPr="004B5AB3">
        <w:rPr>
          <w:rFonts w:ascii="Tahoma" w:hAnsi="Tahoma" w:cs="Tahoma"/>
          <w:szCs w:val="20"/>
        </w:rPr>
        <w:t>20</w:t>
      </w:r>
      <w:r>
        <w:rPr>
          <w:rFonts w:ascii="Tahoma" w:hAnsi="Tahoma" w:cs="Tahoma"/>
          <w:szCs w:val="20"/>
        </w:rPr>
        <w:t>2</w:t>
      </w:r>
      <w:r w:rsidR="00051D55">
        <w:rPr>
          <w:rFonts w:ascii="Tahoma" w:hAnsi="Tahoma" w:cs="Tahoma"/>
          <w:szCs w:val="20"/>
        </w:rPr>
        <w:t>5</w:t>
      </w:r>
      <w:r w:rsidRPr="004B5AB3">
        <w:rPr>
          <w:rFonts w:ascii="Tahoma" w:hAnsi="Tahoma" w:cs="Tahoma"/>
          <w:szCs w:val="20"/>
        </w:rPr>
        <w:t>г., с одной стороны, и</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D875E7" w:rsidRDefault="00D875E7" w:rsidP="00D875E7">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D40D10">
        <w:rPr>
          <w:rFonts w:ascii="Tahoma" w:hAnsi="Tahoma" w:cs="Tahoma"/>
          <w:szCs w:val="20"/>
        </w:rPr>
        <w:t>адресной доставке квитанций Потребителям</w:t>
      </w:r>
      <w:r w:rsidRPr="004B5AB3">
        <w:rPr>
          <w:rFonts w:ascii="Tahoma" w:hAnsi="Tahoma" w:cs="Tahoma"/>
          <w:szCs w:val="20"/>
        </w:rPr>
        <w:t xml:space="preserve"> далее по тексту «Услуги», </w:t>
      </w:r>
      <w:r w:rsidRPr="00CA7B73">
        <w:rPr>
          <w:rFonts w:ascii="Tahoma" w:hAnsi="Tahoma" w:cs="Tahoma"/>
          <w:szCs w:val="20"/>
        </w:rPr>
        <w:t xml:space="preserve">в соответствии с Заданием Заказчика (далее – Задание, </w:t>
      </w:r>
      <w:r w:rsidRPr="00CA7B73">
        <w:rPr>
          <w:rFonts w:ascii="Tahoma" w:hAnsi="Tahoma" w:cs="Tahoma"/>
          <w:szCs w:val="20"/>
        </w:rPr>
        <w:fldChar w:fldCharType="begin"/>
      </w:r>
      <w:r w:rsidRPr="00CA7B73">
        <w:rPr>
          <w:rFonts w:ascii="Tahoma" w:hAnsi="Tahoma" w:cs="Tahoma"/>
          <w:szCs w:val="20"/>
        </w:rPr>
        <w:instrText xml:space="preserve"> REF _Ref328747268 \r \h  \* MERGEFORMAT </w:instrText>
      </w:r>
      <w:r w:rsidRPr="00CA7B73">
        <w:rPr>
          <w:rFonts w:ascii="Tahoma" w:hAnsi="Tahoma" w:cs="Tahoma"/>
          <w:szCs w:val="20"/>
        </w:rPr>
      </w:r>
      <w:r w:rsidRPr="00CA7B73">
        <w:rPr>
          <w:rFonts w:ascii="Tahoma" w:hAnsi="Tahoma" w:cs="Tahoma"/>
          <w:szCs w:val="20"/>
        </w:rPr>
        <w:fldChar w:fldCharType="separate"/>
      </w:r>
      <w:r w:rsidR="00E76B20">
        <w:rPr>
          <w:rFonts w:ascii="Tahoma" w:hAnsi="Tahoma" w:cs="Tahoma"/>
          <w:szCs w:val="20"/>
        </w:rPr>
        <w:t xml:space="preserve">Приложение </w:t>
      </w:r>
      <w:r w:rsidR="00740CFE">
        <w:rPr>
          <w:rFonts w:ascii="Tahoma" w:hAnsi="Tahoma" w:cs="Tahoma"/>
          <w:szCs w:val="20"/>
        </w:rPr>
        <w:t>№</w:t>
      </w:r>
      <w:r w:rsidR="00E76B20">
        <w:rPr>
          <w:rFonts w:ascii="Tahoma" w:hAnsi="Tahoma" w:cs="Tahoma"/>
          <w:szCs w:val="20"/>
        </w:rPr>
        <w:t>1</w:t>
      </w:r>
      <w:r w:rsidRPr="00CA7B73">
        <w:rPr>
          <w:rFonts w:ascii="Tahoma" w:hAnsi="Tahoma" w:cs="Tahoma"/>
          <w:szCs w:val="20"/>
        </w:rPr>
        <w:fldChar w:fldCharType="end"/>
      </w:r>
      <w:r w:rsidR="00AB49F5">
        <w:rPr>
          <w:rFonts w:ascii="Tahoma" w:hAnsi="Tahoma" w:cs="Tahoma"/>
          <w:szCs w:val="20"/>
        </w:rPr>
        <w:t xml:space="preserve"> </w:t>
      </w:r>
      <w:r w:rsidRPr="00CA7B73">
        <w:rPr>
          <w:rFonts w:ascii="Tahoma" w:hAnsi="Tahoma" w:cs="Tahoma"/>
          <w:szCs w:val="20"/>
        </w:rPr>
        <w:t>к Договору</w:t>
      </w:r>
      <w:r w:rsidRPr="00D40D10">
        <w:rPr>
          <w:rFonts w:ascii="Tahoma" w:hAnsi="Tahoma" w:cs="Tahoma"/>
          <w:i/>
          <w:szCs w:val="20"/>
        </w:rPr>
        <w:t>)</w:t>
      </w:r>
      <w:r w:rsidRPr="00D40D10">
        <w:rPr>
          <w:rFonts w:ascii="Tahoma" w:hAnsi="Tahoma" w:cs="Tahoma"/>
          <w:szCs w:val="20"/>
        </w:rPr>
        <w:t xml:space="preserve"> </w:t>
      </w:r>
      <w:r w:rsidRPr="004B5AB3">
        <w:rPr>
          <w:rFonts w:ascii="Tahoma" w:hAnsi="Tahoma" w:cs="Tahoma"/>
          <w:szCs w:val="20"/>
        </w:rPr>
        <w:t>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r>
        <w:rPr>
          <w:rFonts w:ascii="Tahoma" w:hAnsi="Tahoma" w:cs="Tahoma"/>
          <w:szCs w:val="20"/>
        </w:rPr>
        <w:t>.</w:t>
      </w:r>
    </w:p>
    <w:p w:rsidR="00D875E7" w:rsidRDefault="00D875E7" w:rsidP="00D875E7">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2929D2">
        <w:rPr>
          <w:rFonts w:ascii="Tahoma" w:hAnsi="Tahoma" w:cs="Tahoma"/>
          <w:szCs w:val="20"/>
        </w:rPr>
        <w:t>Результатом оказанных услуг по настоящему Договору является доставка населению платежных документов по оплате коммунальных и жилищных услуг в объеме согласно полученному от Заказчика Реестра приема-передачи платежных документов в течении 3-х дней (Приложение №2</w:t>
      </w:r>
      <w:r>
        <w:rPr>
          <w:rFonts w:ascii="Tahoma" w:hAnsi="Tahoma" w:cs="Tahoma"/>
          <w:szCs w:val="20"/>
        </w:rPr>
        <w:t xml:space="preserve"> к Договору</w:t>
      </w:r>
      <w:r w:rsidRPr="002929D2">
        <w:rPr>
          <w:rFonts w:ascii="Tahoma" w:hAnsi="Tahoma" w:cs="Tahoma"/>
          <w:szCs w:val="20"/>
        </w:rPr>
        <w:t>).</w:t>
      </w:r>
    </w:p>
    <w:p w:rsidR="00D875E7" w:rsidRDefault="00D875E7" w:rsidP="00D875E7">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Pr="002929D2">
        <w:rPr>
          <w:rFonts w:ascii="Tahoma" w:hAnsi="Tahoma" w:cs="Tahoma"/>
          <w:szCs w:val="20"/>
        </w:rPr>
        <w:t xml:space="preserve">Мордовского филиала АО «ЭнергосбыТ Плюс». </w:t>
      </w:r>
    </w:p>
    <w:p w:rsidR="00D875E7" w:rsidRPr="004B5AB3" w:rsidRDefault="00D875E7" w:rsidP="00D875E7">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sidRPr="002929D2">
        <w:rPr>
          <w:rFonts w:ascii="Tahoma" w:eastAsia="Times New Roman" w:hAnsi="Tahoma" w:cs="Tahoma"/>
          <w:szCs w:val="20"/>
        </w:rPr>
        <w:t xml:space="preserve">указанными в Задании </w:t>
      </w:r>
      <w:r w:rsidRPr="002929D2">
        <w:rPr>
          <w:rFonts w:ascii="Tahoma" w:hAnsi="Tahoma" w:cs="Tahoma"/>
          <w:szCs w:val="20"/>
        </w:rPr>
        <w:t>(Приложение №1</w:t>
      </w:r>
      <w:r>
        <w:rPr>
          <w:rFonts w:ascii="Tahoma" w:hAnsi="Tahoma" w:cs="Tahoma"/>
          <w:szCs w:val="20"/>
        </w:rPr>
        <w:t xml:space="preserve"> к</w:t>
      </w:r>
      <w:r w:rsidRPr="002929D2">
        <w:rPr>
          <w:rFonts w:ascii="Tahoma" w:hAnsi="Tahoma" w:cs="Tahoma"/>
          <w:szCs w:val="20"/>
        </w:rPr>
        <w:t xml:space="preserve"> Договору) и действующим законодательством РФ. </w:t>
      </w:r>
    </w:p>
    <w:p w:rsidR="00D875E7" w:rsidRPr="004B5AB3" w:rsidRDefault="00D875E7" w:rsidP="00D875E7">
      <w:pPr>
        <w:pStyle w:val="afffa"/>
        <w:numPr>
          <w:ilvl w:val="1"/>
          <w:numId w:val="5"/>
        </w:numPr>
        <w:tabs>
          <w:tab w:val="clear" w:pos="1866"/>
          <w:tab w:val="left" w:pos="142"/>
          <w:tab w:val="num" w:pos="567"/>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З</w:t>
      </w:r>
      <w:r w:rsidRPr="004B5AB3">
        <w:rPr>
          <w:rFonts w:ascii="Tahoma" w:eastAsia="Times New Roman" w:hAnsi="Tahoma" w:cs="Tahoma"/>
          <w:szCs w:val="20"/>
        </w:rPr>
        <w:t>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D875E7" w:rsidRPr="004B5AB3" w:rsidRDefault="00D875E7" w:rsidP="00D875E7">
      <w:pPr>
        <w:widowControl w:val="0"/>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960442">
        <w:rPr>
          <w:rFonts w:ascii="Tahoma" w:hAnsi="Tahoma" w:cs="Tahoma"/>
          <w:szCs w:val="20"/>
        </w:rPr>
        <w:t>__ [сумма числом без копеек] __ (____________</w:t>
      </w:r>
      <w:r w:rsidRPr="00960442">
        <w:rPr>
          <w:rFonts w:ascii="Tahoma" w:hAnsi="Tahoma" w:cs="Tahoma"/>
          <w:szCs w:val="20"/>
          <w:u w:val="single"/>
        </w:rPr>
        <w:t>[Сумма прописью]</w:t>
      </w:r>
      <w:r w:rsidRPr="00960442">
        <w:rPr>
          <w:rFonts w:ascii="Tahoma" w:hAnsi="Tahoma" w:cs="Tahoma"/>
          <w:szCs w:val="20"/>
        </w:rPr>
        <w:t>_____________) рублей ___ копеек, в том числе НДС (%) –  __</w:t>
      </w:r>
      <w:r w:rsidRPr="00960442">
        <w:rPr>
          <w:rFonts w:ascii="Tahoma" w:hAnsi="Tahoma" w:cs="Tahoma"/>
          <w:szCs w:val="20"/>
          <w:u w:val="single"/>
        </w:rPr>
        <w:t>[сумма числом без копеек]</w:t>
      </w:r>
      <w:r w:rsidRPr="00960442">
        <w:rPr>
          <w:rFonts w:ascii="Tahoma" w:hAnsi="Tahoma" w:cs="Tahoma"/>
          <w:szCs w:val="20"/>
        </w:rPr>
        <w:t>_ (_________</w:t>
      </w:r>
      <w:r w:rsidRPr="00960442">
        <w:rPr>
          <w:rFonts w:ascii="Tahoma" w:hAnsi="Tahoma" w:cs="Tahoma"/>
          <w:szCs w:val="20"/>
          <w:u w:val="single"/>
        </w:rPr>
        <w:t>[Сумма прописью]</w:t>
      </w:r>
      <w:r w:rsidRPr="00960442">
        <w:rPr>
          <w:rFonts w:ascii="Tahoma" w:hAnsi="Tahoma" w:cs="Tahoma"/>
          <w:szCs w:val="20"/>
        </w:rPr>
        <w:t xml:space="preserve">_________) </w:t>
      </w:r>
      <w:r w:rsidRPr="004B5AB3">
        <w:rPr>
          <w:rFonts w:ascii="Tahoma" w:hAnsi="Tahoma" w:cs="Tahoma"/>
          <w:szCs w:val="20"/>
        </w:rPr>
        <w:t xml:space="preserve">рублей 00 копеек , далее по тексту </w:t>
      </w:r>
      <w:r w:rsidRPr="004B5AB3">
        <w:rPr>
          <w:rFonts w:ascii="Tahoma" w:hAnsi="Tahoma" w:cs="Tahoma"/>
          <w:b/>
          <w:szCs w:val="20"/>
        </w:rPr>
        <w:t xml:space="preserve">«Цена Услуг» </w:t>
      </w:r>
      <w:r w:rsidRPr="00960442">
        <w:rPr>
          <w:rFonts w:ascii="Tahoma" w:hAnsi="Tahoma" w:cs="Tahoma"/>
          <w:szCs w:val="20"/>
        </w:rPr>
        <w:t>и определена в Смете (Приложение №3 к Договору</w:t>
      </w:r>
      <w:r w:rsidRPr="004B5AB3">
        <w:rPr>
          <w:rFonts w:ascii="Tahoma" w:hAnsi="Tahoma" w:cs="Tahoma"/>
          <w:i/>
          <w:szCs w:val="20"/>
        </w:rPr>
        <w:t>)</w:t>
      </w:r>
      <w:r w:rsidRPr="004B5AB3">
        <w:rPr>
          <w:rFonts w:ascii="Tahoma" w:hAnsi="Tahoma" w:cs="Tahoma"/>
          <w:szCs w:val="20"/>
        </w:rPr>
        <w:t>.</w:t>
      </w:r>
      <w:bookmarkEnd w:id="0"/>
      <w:r w:rsidRPr="004B5AB3">
        <w:rPr>
          <w:rFonts w:ascii="Tahoma" w:hAnsi="Tahoma" w:cs="Tahoma"/>
          <w:szCs w:val="20"/>
        </w:rPr>
        <w:t xml:space="preserve">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960442">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D875E7" w:rsidRDefault="00D875E7" w:rsidP="00D875E7">
      <w:pPr>
        <w:widowControl w:val="0"/>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r w:rsidRPr="00193B68">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4B5AB3">
        <w:rPr>
          <w:rFonts w:ascii="Tahoma" w:hAnsi="Tahoma" w:cs="Tahoma"/>
          <w:szCs w:val="20"/>
        </w:rPr>
        <w:t>.</w:t>
      </w:r>
    </w:p>
    <w:p w:rsidR="00D875E7" w:rsidRPr="00193B68" w:rsidRDefault="00D875E7" w:rsidP="00D875E7">
      <w:pPr>
        <w:widowControl w:val="0"/>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2.5.     </w:t>
      </w:r>
      <w:r w:rsidRPr="00193B68">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93B68">
        <w:rPr>
          <w:rFonts w:ascii="Tahoma" w:hAnsi="Tahoma" w:cs="Tahoma"/>
          <w:szCs w:val="20"/>
        </w:rPr>
        <w:t>т.ч</w:t>
      </w:r>
      <w:proofErr w:type="spellEnd"/>
      <w:r w:rsidRPr="00193B68">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193B68">
        <w:rPr>
          <w:rFonts w:ascii="Tahoma" w:hAnsi="Tahoma" w:cs="Tahoma"/>
          <w:szCs w:val="20"/>
        </w:rPr>
        <w:t>т.ч</w:t>
      </w:r>
      <w:proofErr w:type="spellEnd"/>
      <w:r w:rsidRPr="00193B68">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D875E7" w:rsidRPr="00F80E2B" w:rsidRDefault="00D875E7" w:rsidP="00D875E7">
      <w:pPr>
        <w:pStyle w:val="afffa"/>
        <w:numPr>
          <w:ilvl w:val="1"/>
          <w:numId w:val="9"/>
        </w:numPr>
        <w:overflowPunct w:val="0"/>
        <w:autoSpaceDE w:val="0"/>
        <w:autoSpaceDN w:val="0"/>
        <w:spacing w:after="0" w:line="240" w:lineRule="auto"/>
        <w:jc w:val="both"/>
        <w:textAlignment w:val="baseline"/>
        <w:rPr>
          <w:rFonts w:ascii="Tahoma" w:eastAsia="Times New Roman" w:hAnsi="Tahoma" w:cs="Tahoma"/>
          <w:szCs w:val="20"/>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ежемесячный</w:t>
      </w:r>
      <w:r w:rsidRPr="00F80E2B">
        <w:rPr>
          <w:rFonts w:ascii="Tahoma" w:eastAsia="Times New Roman" w:hAnsi="Tahoma" w:cs="Tahoma"/>
          <w:szCs w:val="20"/>
        </w:rPr>
        <w:t xml:space="preserve"> расчёт с отсрочкой не менее </w:t>
      </w:r>
      <w:r w:rsidR="000F29BE">
        <w:rPr>
          <w:rFonts w:ascii="Tahoma" w:eastAsia="Times New Roman" w:hAnsi="Tahoma" w:cs="Tahoma"/>
          <w:szCs w:val="20"/>
        </w:rPr>
        <w:t>6</w:t>
      </w:r>
      <w:r w:rsidRPr="00F80E2B">
        <w:rPr>
          <w:rFonts w:ascii="Tahoma" w:eastAsia="Times New Roman" w:hAnsi="Tahoma" w:cs="Tahoma"/>
          <w:szCs w:val="20"/>
        </w:rPr>
        <w:t>0 (</w:t>
      </w:r>
      <w:r w:rsidR="008907D5">
        <w:rPr>
          <w:rFonts w:ascii="Tahoma" w:eastAsia="Times New Roman" w:hAnsi="Tahoma" w:cs="Tahoma"/>
          <w:szCs w:val="20"/>
        </w:rPr>
        <w:t>шест</w:t>
      </w:r>
      <w:r w:rsidR="00D7575B">
        <w:rPr>
          <w:rFonts w:ascii="Tahoma" w:eastAsia="Times New Roman" w:hAnsi="Tahoma" w:cs="Tahoma"/>
          <w:szCs w:val="20"/>
        </w:rPr>
        <w:t>и</w:t>
      </w:r>
      <w:r w:rsidR="008907D5">
        <w:rPr>
          <w:rFonts w:ascii="Tahoma" w:eastAsia="Times New Roman" w:hAnsi="Tahoma" w:cs="Tahoma"/>
          <w:szCs w:val="20"/>
        </w:rPr>
        <w:t>десят</w:t>
      </w:r>
      <w:r w:rsidR="00D7575B">
        <w:rPr>
          <w:rFonts w:ascii="Tahoma" w:eastAsia="Times New Roman" w:hAnsi="Tahoma" w:cs="Tahoma"/>
          <w:szCs w:val="20"/>
        </w:rPr>
        <w:t>и</w:t>
      </w:r>
      <w:r w:rsidRPr="00F80E2B">
        <w:rPr>
          <w:rFonts w:ascii="Tahoma" w:eastAsia="Times New Roman" w:hAnsi="Tahoma" w:cs="Tahoma"/>
          <w:szCs w:val="20"/>
        </w:rPr>
        <w:t xml:space="preserve">) и не более </w:t>
      </w:r>
      <w:r w:rsidR="000F29BE">
        <w:rPr>
          <w:rFonts w:ascii="Tahoma" w:eastAsia="Times New Roman" w:hAnsi="Tahoma" w:cs="Tahoma"/>
          <w:szCs w:val="20"/>
        </w:rPr>
        <w:t>9</w:t>
      </w:r>
      <w:r w:rsidRPr="00F80E2B">
        <w:rPr>
          <w:rFonts w:ascii="Tahoma" w:eastAsia="Times New Roman" w:hAnsi="Tahoma" w:cs="Tahoma"/>
          <w:szCs w:val="20"/>
        </w:rPr>
        <w:t>0 (</w:t>
      </w:r>
      <w:r w:rsidR="008907D5">
        <w:rPr>
          <w:rFonts w:ascii="Tahoma" w:eastAsia="Times New Roman" w:hAnsi="Tahoma" w:cs="Tahoma"/>
          <w:szCs w:val="20"/>
        </w:rPr>
        <w:t>девяноста</w:t>
      </w:r>
      <w:r w:rsidRPr="00F80E2B">
        <w:rPr>
          <w:rFonts w:ascii="Tahoma" w:eastAsia="Times New Roman" w:hAnsi="Tahoma" w:cs="Tahoma"/>
          <w:szCs w:val="20"/>
        </w:rPr>
        <w:t xml:space="preserve">) календарных дней с даты подписания Сторонами акта сдачи-приемки оказанных услуг при условии представления Исполнителем следующих документов: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lastRenderedPageBreak/>
        <w:t xml:space="preserve">а) счета;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 xml:space="preserve">б) </w:t>
      </w:r>
      <w:r w:rsidR="00DC6CE0">
        <w:rPr>
          <w:rFonts w:ascii="Tahoma" w:eastAsia="Times New Roman" w:hAnsi="Tahoma" w:cs="Tahoma"/>
          <w:szCs w:val="20"/>
        </w:rPr>
        <w:t>УПД/</w:t>
      </w:r>
      <w:r w:rsidRPr="00F80E2B">
        <w:rPr>
          <w:rFonts w:ascii="Tahoma" w:eastAsia="Times New Roman" w:hAnsi="Tahoma" w:cs="Tahoma"/>
          <w:szCs w:val="20"/>
        </w:rPr>
        <w:t xml:space="preserve">акта оказанных услуг, подписанного Сторонами;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 xml:space="preserve">в) счета-фактуры, </w:t>
      </w:r>
    </w:p>
    <w:p w:rsidR="00D875E7"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p>
    <w:p w:rsidR="00D875E7" w:rsidRPr="00135186"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Pr>
          <w:rStyle w:val="afff7"/>
          <w:rFonts w:ascii="Tahoma" w:eastAsia="Times New Roman" w:hAnsi="Tahoma" w:cs="Tahoma"/>
          <w:b/>
          <w:color w:val="FF0000"/>
          <w:szCs w:val="20"/>
        </w:rPr>
        <w:footnoteReference w:id="1"/>
      </w:r>
      <w:r w:rsidRPr="001F263B">
        <w:rPr>
          <w:rFonts w:ascii="Tahoma" w:eastAsia="Times New Roman" w:hAnsi="Tahoma" w:cs="Tahoma"/>
          <w:b/>
          <w:color w:val="FF0000"/>
          <w:szCs w:val="20"/>
        </w:rPr>
        <w:t>В случае заключения Договора с СМСП</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rPr>
        <w:t>ежемесячный</w:t>
      </w:r>
      <w:r w:rsidRPr="00F80E2B">
        <w:rPr>
          <w:rFonts w:ascii="Tahoma" w:hAnsi="Tahoma" w:cs="Tahoma"/>
        </w:rPr>
        <w:t xml:space="preserve"> расчет</w:t>
      </w:r>
      <w:r w:rsidRPr="00F80E2B">
        <w:rPr>
          <w:rFonts w:ascii="Tahoma" w:hAnsi="Tahoma" w:cs="Tahoma"/>
          <w:bCs/>
          <w:color w:val="000000"/>
          <w:szCs w:val="20"/>
        </w:rPr>
        <w:t xml:space="preserve"> </w:t>
      </w:r>
      <w:r w:rsidRPr="00F80E2B">
        <w:rPr>
          <w:rFonts w:ascii="Tahoma" w:hAnsi="Tahoma" w:cs="Tahoma"/>
          <w:bCs/>
          <w:color w:val="000000" w:themeColor="text1"/>
          <w:szCs w:val="20"/>
        </w:rPr>
        <w:t>за оказанные Услуги</w:t>
      </w:r>
      <w:r w:rsidRPr="00F80E2B">
        <w:rPr>
          <w:rFonts w:ascii="Tahoma" w:hAnsi="Tahoma" w:cs="Tahoma"/>
          <w:i/>
          <w:iCs/>
          <w:color w:val="000000" w:themeColor="text1"/>
          <w:szCs w:val="20"/>
        </w:rPr>
        <w:t>,</w:t>
      </w:r>
      <w:r w:rsidRPr="00F80E2B">
        <w:rPr>
          <w:rFonts w:ascii="Tahoma" w:hAnsi="Tahoma" w:cs="Tahoma"/>
          <w:bCs/>
          <w:color w:val="000000" w:themeColor="text1"/>
          <w:szCs w:val="20"/>
        </w:rPr>
        <w:t xml:space="preserve"> производится </w:t>
      </w:r>
      <w:r w:rsidRPr="00F80E2B">
        <w:rPr>
          <w:rFonts w:ascii="Tahoma" w:hAnsi="Tahoma" w:cs="Tahoma"/>
          <w:color w:val="000000" w:themeColor="text1"/>
        </w:rPr>
        <w:t>в течение 7 (семи)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r w:rsidRPr="00F80E2B">
        <w:rPr>
          <w:rFonts w:ascii="Tahoma" w:eastAsia="Times New Roman" w:hAnsi="Tahoma" w:cs="Tahoma"/>
          <w:i/>
          <w:szCs w:val="20"/>
        </w:rPr>
        <w:t xml:space="preserve"> </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D875E7" w:rsidRPr="009D6B68"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B4142">
        <w:rPr>
          <w:rStyle w:val="afff7"/>
          <w:rFonts w:ascii="Tahoma" w:eastAsia="Times New Roman" w:hAnsi="Tahoma" w:cs="Tahoma"/>
          <w:i/>
          <w:sz w:val="16"/>
          <w:szCs w:val="16"/>
        </w:rPr>
        <w:footnoteReference w:id="2"/>
      </w: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D875E7" w:rsidRPr="00E64A1F"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D875E7" w:rsidRPr="00EB16E1"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B16E1" w:rsidRPr="00E64A1F" w:rsidRDefault="00EB16E1" w:rsidP="00EB16E1">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Срок оказания Услуг</w:t>
      </w:r>
    </w:p>
    <w:p w:rsidR="00D875E7" w:rsidRPr="004B5AB3" w:rsidRDefault="00D875E7" w:rsidP="00D875E7">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D875E7" w:rsidRPr="004B5AB3" w:rsidRDefault="00D875E7" w:rsidP="00D875E7">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1" w:name="Начало_выполнения_работ"/>
      <w:r w:rsidRPr="004B5AB3">
        <w:rPr>
          <w:rFonts w:ascii="Tahoma" w:hAnsi="Tahoma" w:cs="Tahoma"/>
          <w:szCs w:val="20"/>
        </w:rPr>
        <w:t>«</w:t>
      </w:r>
      <w:r>
        <w:rPr>
          <w:rFonts w:ascii="Tahoma" w:hAnsi="Tahoma" w:cs="Tahoma"/>
          <w:szCs w:val="20"/>
        </w:rPr>
        <w:t>01</w:t>
      </w:r>
      <w:r w:rsidRPr="004B5AB3">
        <w:rPr>
          <w:rFonts w:ascii="Tahoma" w:hAnsi="Tahoma" w:cs="Tahoma"/>
          <w:szCs w:val="20"/>
        </w:rPr>
        <w:t xml:space="preserve">» </w:t>
      </w:r>
      <w:r>
        <w:rPr>
          <w:rFonts w:ascii="Tahoma" w:hAnsi="Tahoma" w:cs="Tahoma"/>
          <w:szCs w:val="20"/>
        </w:rPr>
        <w:t>января</w:t>
      </w:r>
      <w:r w:rsidRPr="004B5AB3">
        <w:rPr>
          <w:rFonts w:ascii="Tahoma" w:hAnsi="Tahoma" w:cs="Tahoma"/>
          <w:szCs w:val="20"/>
        </w:rPr>
        <w:t xml:space="preserve"> 20</w:t>
      </w:r>
      <w:r>
        <w:rPr>
          <w:rFonts w:ascii="Tahoma" w:hAnsi="Tahoma" w:cs="Tahoma"/>
          <w:szCs w:val="20"/>
        </w:rPr>
        <w:t>2</w:t>
      </w:r>
      <w:r w:rsidR="007B6AA9">
        <w:rPr>
          <w:rFonts w:ascii="Tahoma" w:hAnsi="Tahoma" w:cs="Tahoma"/>
          <w:szCs w:val="20"/>
        </w:rPr>
        <w:t>6</w:t>
      </w:r>
      <w:r w:rsidRPr="004B5AB3">
        <w:rPr>
          <w:rFonts w:ascii="Tahoma" w:hAnsi="Tahoma" w:cs="Tahoma"/>
          <w:szCs w:val="20"/>
        </w:rPr>
        <w:t xml:space="preserve"> г.</w:t>
      </w:r>
      <w:bookmarkEnd w:id="1"/>
      <w:r w:rsidRPr="004B5AB3">
        <w:rPr>
          <w:rFonts w:ascii="Tahoma" w:hAnsi="Tahoma" w:cs="Tahoma"/>
          <w:bCs/>
          <w:szCs w:val="20"/>
        </w:rPr>
        <w:t xml:space="preserve"> </w:t>
      </w:r>
      <w:r w:rsidRPr="004B5AB3">
        <w:rPr>
          <w:rFonts w:ascii="Tahoma" w:hAnsi="Tahoma" w:cs="Tahoma"/>
          <w:szCs w:val="20"/>
        </w:rPr>
        <w:t xml:space="preserve"> по </w:t>
      </w:r>
      <w:bookmarkStart w:id="2" w:name="Окончание_выполнения_работ"/>
      <w:r w:rsidRPr="004B5AB3">
        <w:rPr>
          <w:rFonts w:ascii="Tahoma" w:hAnsi="Tahoma" w:cs="Tahoma"/>
          <w:szCs w:val="20"/>
        </w:rPr>
        <w:t>«</w:t>
      </w:r>
      <w:r>
        <w:rPr>
          <w:rFonts w:ascii="Tahoma" w:hAnsi="Tahoma" w:cs="Tahoma"/>
          <w:szCs w:val="20"/>
        </w:rPr>
        <w:t>31</w:t>
      </w:r>
      <w:r w:rsidRPr="004B5AB3">
        <w:rPr>
          <w:rFonts w:ascii="Tahoma" w:hAnsi="Tahoma" w:cs="Tahoma"/>
          <w:szCs w:val="20"/>
        </w:rPr>
        <w:t xml:space="preserve">» </w:t>
      </w:r>
      <w:r w:rsidR="00051D55">
        <w:rPr>
          <w:rFonts w:ascii="Tahoma" w:hAnsi="Tahoma" w:cs="Tahoma"/>
          <w:szCs w:val="20"/>
        </w:rPr>
        <w:t>октя</w:t>
      </w:r>
      <w:r>
        <w:rPr>
          <w:rFonts w:ascii="Tahoma" w:hAnsi="Tahoma" w:cs="Tahoma"/>
          <w:szCs w:val="20"/>
        </w:rPr>
        <w:t>бря</w:t>
      </w:r>
      <w:r w:rsidRPr="004B5AB3">
        <w:rPr>
          <w:rFonts w:ascii="Tahoma" w:hAnsi="Tahoma" w:cs="Tahoma"/>
          <w:szCs w:val="20"/>
        </w:rPr>
        <w:t xml:space="preserve"> 20</w:t>
      </w:r>
      <w:r>
        <w:rPr>
          <w:rFonts w:ascii="Tahoma" w:hAnsi="Tahoma" w:cs="Tahoma"/>
          <w:szCs w:val="20"/>
        </w:rPr>
        <w:t>2</w:t>
      </w:r>
      <w:r w:rsidR="007B6AA9">
        <w:rPr>
          <w:rFonts w:ascii="Tahoma" w:hAnsi="Tahoma" w:cs="Tahoma"/>
          <w:szCs w:val="20"/>
        </w:rPr>
        <w:t>6</w:t>
      </w:r>
      <w:r w:rsidRPr="004B5AB3">
        <w:rPr>
          <w:rFonts w:ascii="Tahoma" w:hAnsi="Tahoma" w:cs="Tahoma"/>
          <w:szCs w:val="20"/>
        </w:rPr>
        <w:t xml:space="preserve"> г.</w:t>
      </w:r>
      <w:bookmarkEnd w:id="2"/>
    </w:p>
    <w:p w:rsidR="00D875E7" w:rsidRPr="004B5AB3"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r w:rsidR="00117667" w:rsidRPr="004B5AB3">
        <w:rPr>
          <w:rFonts w:ascii="Tahoma" w:hAnsi="Tahoma" w:cs="Tahoma"/>
          <w:szCs w:val="20"/>
        </w:rPr>
        <w:t>со сроками,</w:t>
      </w:r>
      <w:r w:rsidRPr="004B5AB3">
        <w:rPr>
          <w:rFonts w:ascii="Tahoma" w:hAnsi="Tahoma" w:cs="Tahoma"/>
          <w:szCs w:val="20"/>
        </w:rPr>
        <w:t xml:space="preserve"> указанными в пункте 4.1 настоящего Договора.</w:t>
      </w:r>
    </w:p>
    <w:p w:rsidR="00D875E7" w:rsidRPr="00117667"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17667">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875E7" w:rsidRPr="004B5AB3"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875E7" w:rsidRPr="004B5AB3" w:rsidRDefault="00D875E7" w:rsidP="00D875E7">
      <w:pPr>
        <w:pStyle w:val="afffd"/>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875E7" w:rsidRDefault="00D875E7" w:rsidP="00D875E7">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D875E7" w:rsidRPr="009531A6" w:rsidRDefault="00D875E7"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 xml:space="preserve">Заказчик ежемесячно передает Исполнителю </w:t>
      </w:r>
      <w:r w:rsidR="007D1DC5" w:rsidRPr="009531A6">
        <w:rPr>
          <w:rFonts w:ascii="Tahoma" w:hAnsi="Tahoma" w:cs="Tahoma"/>
          <w:szCs w:val="20"/>
        </w:rPr>
        <w:t>платежные документы (</w:t>
      </w:r>
      <w:r w:rsidRPr="009531A6">
        <w:rPr>
          <w:rFonts w:ascii="Tahoma" w:hAnsi="Tahoma" w:cs="Tahoma"/>
          <w:szCs w:val="20"/>
        </w:rPr>
        <w:t>квитанции</w:t>
      </w:r>
      <w:r w:rsidR="007D1DC5" w:rsidRPr="009531A6">
        <w:rPr>
          <w:rFonts w:ascii="Tahoma" w:hAnsi="Tahoma" w:cs="Tahoma"/>
          <w:szCs w:val="20"/>
        </w:rPr>
        <w:t>)</w:t>
      </w:r>
      <w:r w:rsidRPr="009531A6">
        <w:rPr>
          <w:rFonts w:ascii="Tahoma" w:hAnsi="Tahoma" w:cs="Tahoma"/>
          <w:szCs w:val="20"/>
        </w:rPr>
        <w:t xml:space="preserve"> в первых числах месяца, следующего за отчетным по Реестру приема-передачи (Приложение №2 к Договору).</w:t>
      </w:r>
    </w:p>
    <w:p w:rsidR="003D5C9E" w:rsidRPr="009531A6" w:rsidRDefault="003D5C9E"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Заказчик имеет право изменить сроки передачи квитанций, уведомив об этом Исполнителя.</w:t>
      </w:r>
    </w:p>
    <w:p w:rsidR="005E734E" w:rsidRPr="009531A6" w:rsidRDefault="005E734E" w:rsidP="005E734E">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Услуги оказываются Исполнителем лично. Привлечение к оказанию услуг третьих лиц допускается только с письменного согласия Заказчика.</w:t>
      </w:r>
    </w:p>
    <w:p w:rsidR="005E734E" w:rsidRPr="005E734E" w:rsidRDefault="003D5C9E" w:rsidP="006F0163">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5E734E">
        <w:rPr>
          <w:rFonts w:ascii="Tahoma" w:hAnsi="Tahoma" w:cs="Tahoma"/>
          <w:szCs w:val="20"/>
        </w:rPr>
        <w:t>Заказчик</w:t>
      </w:r>
      <w:r w:rsidR="00D65AF2" w:rsidRPr="005E734E">
        <w:rPr>
          <w:rFonts w:ascii="Tahoma" w:hAnsi="Tahoma" w:cs="Tahoma"/>
          <w:szCs w:val="20"/>
        </w:rPr>
        <w:t xml:space="preserve"> передает Исполнителю не конвертированные квитанции в коробках, рассортированные по почтовым адресам, улицам и номерам домов, номерам квартир</w:t>
      </w:r>
      <w:r w:rsidR="005E734E" w:rsidRPr="005E734E">
        <w:rPr>
          <w:rFonts w:ascii="Tahoma" w:hAnsi="Tahoma" w:cs="Tahoma"/>
          <w:szCs w:val="20"/>
        </w:rPr>
        <w:t>.</w:t>
      </w:r>
      <w:r w:rsidR="00740CFE" w:rsidRPr="005E734E">
        <w:rPr>
          <w:rFonts w:ascii="Tahoma" w:hAnsi="Tahoma" w:cs="Tahoma"/>
          <w:szCs w:val="20"/>
        </w:rPr>
        <w:t xml:space="preserve"> </w:t>
      </w:r>
      <w:r w:rsidR="00D65AF2" w:rsidRPr="005E734E">
        <w:rPr>
          <w:rFonts w:ascii="Tahoma" w:hAnsi="Tahoma" w:cs="Tahoma"/>
          <w:szCs w:val="20"/>
        </w:rPr>
        <w:t>Количество квитанций в коробке до 1000 шт.</w:t>
      </w:r>
      <w:r w:rsidR="005E734E" w:rsidRPr="005E734E">
        <w:rPr>
          <w:rFonts w:ascii="Tahoma" w:hAnsi="Tahoma" w:cs="Tahoma"/>
          <w:szCs w:val="20"/>
        </w:rPr>
        <w:t xml:space="preserve"> Исполнитель своими силами забирает платежные документы по адресу Заказчика, г. Саранск, ул. Коммунистическая, 52 (ООО «Саранский расчетный центр»).</w:t>
      </w:r>
    </w:p>
    <w:p w:rsidR="00B45919" w:rsidRPr="009531A6" w:rsidRDefault="00B45919"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Исполнитель принимает от Заказчика коробки с не конвертированными квитанциями по Реестру приема-передачи. Исполнитель проверяет количество переданной документации и подписывает Реестр приема-передачи.</w:t>
      </w:r>
    </w:p>
    <w:p w:rsidR="00B45919" w:rsidRPr="009531A6" w:rsidRDefault="00B45919" w:rsidP="00B4591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531A6">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D875E7" w:rsidRPr="009531A6" w:rsidRDefault="00983985" w:rsidP="00B425C5">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 xml:space="preserve">Исполнитель обязуется доставлять платежные документы, переданные Заказчиком до клиентов АО «ЭнергосбыТ Плюс» </w:t>
      </w:r>
      <w:r w:rsidR="00D875E7" w:rsidRPr="009531A6">
        <w:rPr>
          <w:rFonts w:ascii="Tahoma" w:hAnsi="Tahoma" w:cs="Tahoma"/>
          <w:szCs w:val="20"/>
        </w:rPr>
        <w:t>по адресу, указанному в квитанции в следующие сроки:</w:t>
      </w:r>
    </w:p>
    <w:p w:rsidR="00D875E7" w:rsidRPr="009531A6"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 основные квитанции в течение 3-х (трёх) рабочих дней со дня передачи Представителем Заказчика Представителю Исполнителя, не считая дня сдачи;</w:t>
      </w:r>
    </w:p>
    <w:p w:rsidR="005E734E" w:rsidRDefault="00D875E7" w:rsidP="00AA02A9">
      <w:pPr>
        <w:pStyle w:val="afffa"/>
        <w:widowControl w:val="0"/>
        <w:shd w:val="clear" w:color="auto" w:fill="FFFFFF"/>
        <w:tabs>
          <w:tab w:val="left" w:pos="1276"/>
        </w:tabs>
        <w:autoSpaceDE w:val="0"/>
        <w:autoSpaceDN w:val="0"/>
        <w:adjustRightInd w:val="0"/>
        <w:spacing w:after="0" w:line="240" w:lineRule="auto"/>
        <w:ind w:left="0"/>
        <w:jc w:val="both"/>
        <w:rPr>
          <w:rFonts w:ascii="Tahoma" w:hAnsi="Tahoma" w:cs="Tahoma"/>
          <w:szCs w:val="20"/>
        </w:rPr>
      </w:pPr>
      <w:r w:rsidRPr="009531A6">
        <w:rPr>
          <w:rFonts w:ascii="Tahoma" w:hAnsi="Tahoma" w:cs="Tahoma"/>
          <w:szCs w:val="20"/>
        </w:rPr>
        <w:t>- долговые квитанции в течении 5-ти (пяти) рабочих дней со дня передачи Представителем Заказчика Представителю Исполнителя, не считая дня сдачи.</w:t>
      </w:r>
      <w:r w:rsidR="005E734E" w:rsidRPr="005E734E">
        <w:rPr>
          <w:rFonts w:ascii="Tahoma" w:hAnsi="Tahoma" w:cs="Tahoma"/>
          <w:szCs w:val="20"/>
        </w:rPr>
        <w:t xml:space="preserve"> </w:t>
      </w:r>
    </w:p>
    <w:p w:rsidR="00D37E94" w:rsidRPr="009531A6" w:rsidRDefault="00D37E94"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5.1.</w:t>
      </w:r>
      <w:r w:rsidR="00272A9B">
        <w:rPr>
          <w:rFonts w:ascii="Tahoma" w:hAnsi="Tahoma" w:cs="Tahoma"/>
          <w:szCs w:val="20"/>
        </w:rPr>
        <w:t>8</w:t>
      </w:r>
      <w:r w:rsidRPr="009531A6">
        <w:rPr>
          <w:rFonts w:ascii="Tahoma" w:hAnsi="Tahoma" w:cs="Tahoma"/>
          <w:szCs w:val="20"/>
        </w:rPr>
        <w:t xml:space="preserve">. </w:t>
      </w:r>
      <w:r w:rsidR="008103CA" w:rsidRPr="009531A6">
        <w:rPr>
          <w:rFonts w:ascii="Tahoma" w:hAnsi="Tahoma" w:cs="Tahoma"/>
          <w:szCs w:val="20"/>
        </w:rPr>
        <w:tab/>
        <w:t xml:space="preserve">По требованию заказчика Исполнитель обязуется производить </w:t>
      </w:r>
      <w:proofErr w:type="spellStart"/>
      <w:r w:rsidR="008103CA" w:rsidRPr="009531A6">
        <w:rPr>
          <w:rFonts w:ascii="Tahoma" w:hAnsi="Tahoma" w:cs="Tahoma"/>
          <w:szCs w:val="20"/>
        </w:rPr>
        <w:t>фотофиксацию</w:t>
      </w:r>
      <w:proofErr w:type="spellEnd"/>
      <w:r w:rsidR="008103CA" w:rsidRPr="009531A6">
        <w:rPr>
          <w:rFonts w:ascii="Tahoma" w:hAnsi="Tahoma" w:cs="Tahoma"/>
          <w:szCs w:val="20"/>
        </w:rPr>
        <w:t>, подтверждающую надлежащее исполнение обязательств по доставке платежных документов по запрашиваемому Заказчиком адресу доставки.  Исполнитель обязуется предоставлять указанны</w:t>
      </w:r>
      <w:r w:rsidR="00D15187" w:rsidRPr="009531A6">
        <w:rPr>
          <w:rFonts w:ascii="Tahoma" w:hAnsi="Tahoma" w:cs="Tahoma"/>
          <w:szCs w:val="20"/>
        </w:rPr>
        <w:t>е</w:t>
      </w:r>
      <w:r w:rsidR="008103CA" w:rsidRPr="009531A6">
        <w:rPr>
          <w:rFonts w:ascii="Tahoma" w:hAnsi="Tahoma" w:cs="Tahoma"/>
          <w:szCs w:val="20"/>
        </w:rPr>
        <w:t xml:space="preserve"> фотоматериал</w:t>
      </w:r>
      <w:r w:rsidR="00D15187" w:rsidRPr="009531A6">
        <w:rPr>
          <w:rFonts w:ascii="Tahoma" w:hAnsi="Tahoma" w:cs="Tahoma"/>
          <w:szCs w:val="20"/>
        </w:rPr>
        <w:t>ы</w:t>
      </w:r>
      <w:r w:rsidR="008103CA" w:rsidRPr="009531A6">
        <w:rPr>
          <w:rFonts w:ascii="Tahoma" w:hAnsi="Tahoma" w:cs="Tahoma"/>
          <w:szCs w:val="20"/>
        </w:rPr>
        <w:t xml:space="preserve"> в течение трех дней с момента оказания услуг.</w:t>
      </w:r>
    </w:p>
    <w:p w:rsidR="007D1DC5" w:rsidRPr="009531A6"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5.1.</w:t>
      </w:r>
      <w:r w:rsidR="00272A9B">
        <w:rPr>
          <w:rFonts w:ascii="Tahoma" w:hAnsi="Tahoma" w:cs="Tahoma"/>
          <w:szCs w:val="20"/>
        </w:rPr>
        <w:t>9</w:t>
      </w:r>
      <w:r w:rsidRPr="009531A6">
        <w:rPr>
          <w:rFonts w:ascii="Tahoma" w:hAnsi="Tahoma" w:cs="Tahoma"/>
          <w:szCs w:val="20"/>
        </w:rPr>
        <w:t xml:space="preserve">. </w:t>
      </w:r>
      <w:r w:rsidR="00292789" w:rsidRPr="009531A6">
        <w:rPr>
          <w:rFonts w:ascii="Tahoma" w:hAnsi="Tahoma" w:cs="Tahoma"/>
          <w:szCs w:val="20"/>
        </w:rPr>
        <w:t xml:space="preserve">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направляет Исполнителю уведомление о недоставке платежного документа до потребителя. В течение 3 (трех) календарных дней Исполнитель обязан рассмотреть и оспорить жалобу, либо обеспечить за свой счет доставку недостающих платежных документов до потребителей. </w:t>
      </w:r>
    </w:p>
    <w:p w:rsidR="00292789" w:rsidRDefault="00292789"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 xml:space="preserve">Исполнитель имеет право провести расследование и оспорить обоснованность жалобы путем предоставления Заказчику данных </w:t>
      </w:r>
      <w:proofErr w:type="spellStart"/>
      <w:r w:rsidRPr="009531A6">
        <w:rPr>
          <w:rFonts w:ascii="Tahoma" w:hAnsi="Tahoma" w:cs="Tahoma"/>
          <w:szCs w:val="20"/>
        </w:rPr>
        <w:t>фотофиксации</w:t>
      </w:r>
      <w:proofErr w:type="spellEnd"/>
      <w:r w:rsidRPr="009531A6">
        <w:rPr>
          <w:rFonts w:ascii="Tahoma" w:hAnsi="Tahoma" w:cs="Tahoma"/>
          <w:szCs w:val="20"/>
        </w:rPr>
        <w:t xml:space="preserve"> доставки счетов-квитанций до потребителей.</w:t>
      </w:r>
    </w:p>
    <w:p w:rsidR="00B45919" w:rsidRDefault="00D875E7" w:rsidP="007D1DC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12124">
        <w:rPr>
          <w:rFonts w:ascii="Tahoma" w:hAnsi="Tahoma" w:cs="Tahoma"/>
          <w:szCs w:val="20"/>
        </w:rPr>
        <w:t>5.1.</w:t>
      </w:r>
      <w:r w:rsidR="004B1E94">
        <w:rPr>
          <w:rFonts w:ascii="Tahoma" w:hAnsi="Tahoma" w:cs="Tahoma"/>
          <w:szCs w:val="20"/>
        </w:rPr>
        <w:t>1</w:t>
      </w:r>
      <w:r w:rsidR="00272A9B">
        <w:rPr>
          <w:rFonts w:ascii="Tahoma" w:hAnsi="Tahoma" w:cs="Tahoma"/>
          <w:szCs w:val="20"/>
        </w:rPr>
        <w:t>0</w:t>
      </w:r>
      <w:r w:rsidRPr="00112124">
        <w:rPr>
          <w:rFonts w:ascii="Tahoma" w:hAnsi="Tahoma" w:cs="Tahoma"/>
          <w:szCs w:val="20"/>
        </w:rPr>
        <w:t xml:space="preserve">. </w:t>
      </w:r>
      <w:r w:rsidR="009F5031">
        <w:rPr>
          <w:rFonts w:ascii="Tahoma" w:hAnsi="Tahoma" w:cs="Tahoma"/>
          <w:szCs w:val="20"/>
        </w:rPr>
        <w:t xml:space="preserve">В случае </w:t>
      </w:r>
      <w:r w:rsidR="009F5031" w:rsidRPr="009F5031">
        <w:rPr>
          <w:rFonts w:ascii="Tahoma" w:hAnsi="Tahoma" w:cs="Tahoma"/>
          <w:szCs w:val="20"/>
        </w:rPr>
        <w:t>невозможности доставки по независящим от Исполнителя причинам</w:t>
      </w:r>
      <w:r w:rsidR="009F5031">
        <w:rPr>
          <w:rFonts w:ascii="Tahoma" w:hAnsi="Tahoma" w:cs="Tahoma"/>
          <w:szCs w:val="20"/>
        </w:rPr>
        <w:t>,</w:t>
      </w:r>
      <w:r w:rsidR="00AD6AA1" w:rsidRPr="00AD6AA1">
        <w:t xml:space="preserve"> </w:t>
      </w:r>
      <w:r w:rsidR="00AD6AA1" w:rsidRPr="00AD6AA1">
        <w:rPr>
          <w:rFonts w:ascii="Tahoma" w:hAnsi="Tahoma" w:cs="Tahoma"/>
          <w:szCs w:val="20"/>
        </w:rPr>
        <w:t>а именно, указание Заказчико</w:t>
      </w:r>
      <w:r w:rsidR="00AD6AA1">
        <w:rPr>
          <w:rFonts w:ascii="Tahoma" w:hAnsi="Tahoma" w:cs="Tahoma"/>
          <w:szCs w:val="20"/>
        </w:rPr>
        <w:t>м</w:t>
      </w:r>
      <w:r w:rsidR="00AD6AA1" w:rsidRPr="00AD6AA1">
        <w:rPr>
          <w:rFonts w:ascii="Tahoma" w:hAnsi="Tahoma" w:cs="Tahoma"/>
          <w:szCs w:val="20"/>
        </w:rPr>
        <w:t xml:space="preserve"> несуществующего адреса, отсутствие жилого дома по указанному адресу (снесен, разрушен</w:t>
      </w:r>
      <w:r w:rsidR="00534D7E" w:rsidRPr="00AD6AA1">
        <w:rPr>
          <w:rFonts w:ascii="Tahoma" w:hAnsi="Tahoma" w:cs="Tahoma"/>
          <w:szCs w:val="20"/>
        </w:rPr>
        <w:t>)</w:t>
      </w:r>
      <w:r w:rsidR="00534D7E">
        <w:rPr>
          <w:rFonts w:ascii="Tahoma" w:hAnsi="Tahoma" w:cs="Tahoma"/>
          <w:szCs w:val="20"/>
        </w:rPr>
        <w:t>,</w:t>
      </w:r>
      <w:r w:rsidR="00534D7E" w:rsidRPr="00AD6AA1">
        <w:rPr>
          <w:rFonts w:ascii="Tahoma" w:hAnsi="Tahoma" w:cs="Tahoma"/>
          <w:szCs w:val="20"/>
        </w:rPr>
        <w:t xml:space="preserve"> </w:t>
      </w:r>
      <w:r w:rsidR="00534D7E">
        <w:rPr>
          <w:rFonts w:ascii="Tahoma" w:hAnsi="Tahoma" w:cs="Tahoma"/>
          <w:szCs w:val="20"/>
        </w:rPr>
        <w:t>Исполнитель</w:t>
      </w:r>
      <w:r w:rsidR="004B1E94">
        <w:rPr>
          <w:rFonts w:ascii="Tahoma" w:hAnsi="Tahoma" w:cs="Tahoma"/>
          <w:szCs w:val="20"/>
        </w:rPr>
        <w:t xml:space="preserve"> </w:t>
      </w:r>
      <w:r w:rsidR="004B1E94" w:rsidRPr="004B1E94">
        <w:rPr>
          <w:rFonts w:ascii="Tahoma" w:hAnsi="Tahoma" w:cs="Tahoma"/>
          <w:szCs w:val="20"/>
        </w:rPr>
        <w:t>обязуется передавать обоснованно недоставленные платежные документ</w:t>
      </w:r>
      <w:r w:rsidR="004B1E94">
        <w:rPr>
          <w:rFonts w:ascii="Tahoma" w:hAnsi="Tahoma" w:cs="Tahoma"/>
          <w:szCs w:val="20"/>
        </w:rPr>
        <w:t>ы</w:t>
      </w:r>
      <w:r w:rsidR="004B1E94" w:rsidRPr="004B1E94">
        <w:rPr>
          <w:rFonts w:ascii="Tahoma" w:hAnsi="Tahoma" w:cs="Tahoma"/>
          <w:szCs w:val="20"/>
        </w:rPr>
        <w:t xml:space="preserve"> обратно Заказчику для анализа в </w:t>
      </w:r>
      <w:r w:rsidR="00AD6AA1">
        <w:rPr>
          <w:rFonts w:ascii="Tahoma" w:hAnsi="Tahoma" w:cs="Tahoma"/>
          <w:szCs w:val="20"/>
        </w:rPr>
        <w:t xml:space="preserve">течении </w:t>
      </w:r>
      <w:r w:rsidR="00AD6AA1" w:rsidRPr="00AD6AA1">
        <w:rPr>
          <w:rFonts w:ascii="Tahoma" w:hAnsi="Tahoma" w:cs="Tahoma"/>
          <w:szCs w:val="20"/>
        </w:rPr>
        <w:t>3-х (трех) рабочих дней со дня окончания сроков доставки</w:t>
      </w:r>
      <w:r w:rsidR="00977CA8">
        <w:rPr>
          <w:rFonts w:ascii="Tahoma" w:hAnsi="Tahoma" w:cs="Tahoma"/>
          <w:szCs w:val="20"/>
        </w:rPr>
        <w:t>.</w:t>
      </w:r>
    </w:p>
    <w:p w:rsidR="004B1E94" w:rsidRPr="004B1E94" w:rsidRDefault="007D1DC5" w:rsidP="009531A6">
      <w:pPr>
        <w:pStyle w:val="afffa"/>
        <w:tabs>
          <w:tab w:val="left" w:pos="1276"/>
        </w:tabs>
        <w:spacing w:after="0" w:line="240" w:lineRule="auto"/>
        <w:ind w:left="0"/>
        <w:jc w:val="both"/>
        <w:rPr>
          <w:rFonts w:ascii="Tahoma" w:hAnsi="Tahoma" w:cs="Tahoma"/>
          <w:szCs w:val="20"/>
        </w:rPr>
      </w:pPr>
      <w:r>
        <w:rPr>
          <w:rFonts w:ascii="Tahoma" w:hAnsi="Tahoma" w:cs="Tahoma"/>
          <w:szCs w:val="20"/>
        </w:rPr>
        <w:t>5.1.</w:t>
      </w:r>
      <w:r w:rsidR="004B1E94">
        <w:rPr>
          <w:rFonts w:ascii="Tahoma" w:hAnsi="Tahoma" w:cs="Tahoma"/>
          <w:szCs w:val="20"/>
        </w:rPr>
        <w:t>1</w:t>
      </w:r>
      <w:r w:rsidR="00272A9B">
        <w:rPr>
          <w:rFonts w:ascii="Tahoma" w:hAnsi="Tahoma" w:cs="Tahoma"/>
          <w:szCs w:val="20"/>
        </w:rPr>
        <w:t>1</w:t>
      </w:r>
      <w:r w:rsidR="00D875E7" w:rsidRPr="00112124">
        <w:rPr>
          <w:rFonts w:ascii="Tahoma" w:hAnsi="Tahoma" w:cs="Tahoma"/>
          <w:szCs w:val="20"/>
        </w:rPr>
        <w:t xml:space="preserve">. </w:t>
      </w:r>
      <w:r w:rsidR="004B1E94">
        <w:rPr>
          <w:rFonts w:ascii="Tahoma" w:hAnsi="Tahoma" w:cs="Tahoma"/>
          <w:szCs w:val="20"/>
        </w:rPr>
        <w:t xml:space="preserve">Исполнитель </w:t>
      </w:r>
      <w:r w:rsidR="004B1E94" w:rsidRPr="004B1E94">
        <w:rPr>
          <w:rFonts w:ascii="Tahoma" w:eastAsia="Times New Roman" w:hAnsi="Tahoma" w:cs="Tahoma"/>
          <w:szCs w:val="20"/>
        </w:rPr>
        <w:t>заверяет и гарантирует что:</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w:t>
      </w:r>
      <w:r w:rsidRPr="004B1E94">
        <w:rPr>
          <w:rFonts w:ascii="Tahoma" w:hAnsi="Tahoma" w:cs="Tahoma"/>
          <w:szCs w:val="20"/>
        </w:rPr>
        <w:lastRenderedPageBreak/>
        <w:t>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4B1E94" w:rsidRDefault="009531A6" w:rsidP="00C655B1">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r>
        <w:rPr>
          <w:rFonts w:ascii="Tahoma" w:hAnsi="Tahoma" w:cs="Tahoma"/>
          <w:szCs w:val="20"/>
        </w:rPr>
        <w:t>5.1.1</w:t>
      </w:r>
      <w:r w:rsidR="00272A9B">
        <w:rPr>
          <w:rFonts w:ascii="Tahoma" w:hAnsi="Tahoma" w:cs="Tahoma"/>
          <w:szCs w:val="20"/>
        </w:rPr>
        <w:t>2</w:t>
      </w:r>
      <w:bookmarkStart w:id="3" w:name="_GoBack"/>
      <w:bookmarkEnd w:id="3"/>
      <w:r>
        <w:rPr>
          <w:rFonts w:ascii="Tahoma" w:hAnsi="Tahoma" w:cs="Tahoma"/>
          <w:szCs w:val="20"/>
        </w:rPr>
        <w:t xml:space="preserve">. Фотосьемка </w:t>
      </w:r>
      <w:r w:rsidRPr="009531A6">
        <w:rPr>
          <w:rFonts w:ascii="Tahoma" w:hAnsi="Tahoma" w:cs="Tahoma"/>
          <w:szCs w:val="20"/>
        </w:rPr>
        <w:t xml:space="preserve">и/или видеосъёмка, аудиозапись (в </w:t>
      </w:r>
      <w:proofErr w:type="spellStart"/>
      <w:r w:rsidRPr="009531A6">
        <w:rPr>
          <w:rFonts w:ascii="Tahoma" w:hAnsi="Tahoma" w:cs="Tahoma"/>
          <w:szCs w:val="20"/>
        </w:rPr>
        <w:t>т.ч</w:t>
      </w:r>
      <w:proofErr w:type="spellEnd"/>
      <w:r w:rsidRPr="009531A6">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D875E7" w:rsidRPr="004B5AB3" w:rsidRDefault="00D875E7" w:rsidP="00C655B1">
      <w:pPr>
        <w:widowControl w:val="0"/>
        <w:shd w:val="clear" w:color="auto" w:fill="FFFFFF"/>
        <w:autoSpaceDE w:val="0"/>
        <w:autoSpaceDN w:val="0"/>
        <w:adjustRightInd w:val="0"/>
        <w:spacing w:after="0" w:line="240" w:lineRule="auto"/>
        <w:contextualSpacing/>
        <w:jc w:val="both"/>
        <w:rPr>
          <w:rFonts w:ascii="Tahoma" w:hAnsi="Tahoma" w:cs="Tahoma"/>
          <w:b/>
          <w:szCs w:val="20"/>
        </w:rPr>
      </w:pPr>
      <w:r w:rsidRPr="00765088">
        <w:rPr>
          <w:rFonts w:ascii="Tahoma" w:hAnsi="Tahoma" w:cs="Tahoma"/>
          <w:szCs w:val="20"/>
        </w:rPr>
        <w:t>5.</w:t>
      </w:r>
      <w:r w:rsidR="00C655B1" w:rsidRPr="00765088">
        <w:rPr>
          <w:rFonts w:ascii="Tahoma" w:hAnsi="Tahoma" w:cs="Tahoma"/>
          <w:szCs w:val="20"/>
        </w:rPr>
        <w:t>2</w:t>
      </w:r>
      <w:r w:rsidRPr="00765088">
        <w:rPr>
          <w:rFonts w:ascii="Tahoma" w:hAnsi="Tahoma" w:cs="Tahoma"/>
          <w:szCs w:val="20"/>
        </w:rPr>
        <w:t>.</w:t>
      </w:r>
      <w:r w:rsidRPr="00765088">
        <w:t xml:space="preserve"> </w:t>
      </w:r>
      <w:r w:rsidRPr="00765088">
        <w:rPr>
          <w:rFonts w:ascii="Tahoma" w:hAnsi="Tahoma" w:cs="Tahoma"/>
          <w:b/>
          <w:szCs w:val="20"/>
        </w:rPr>
        <w:t>Приемка оказанных Услуг</w:t>
      </w:r>
    </w:p>
    <w:p w:rsidR="00D875E7" w:rsidRPr="00C655B1" w:rsidRDefault="00C655B1" w:rsidP="00C655B1">
      <w:pPr>
        <w:tabs>
          <w:tab w:val="num" w:pos="709"/>
        </w:tabs>
        <w:spacing w:after="0" w:line="240" w:lineRule="auto"/>
        <w:rPr>
          <w:rFonts w:ascii="Tahoma" w:hAnsi="Tahoma" w:cs="Tahoma"/>
          <w:szCs w:val="20"/>
        </w:rPr>
      </w:pPr>
      <w:r>
        <w:rPr>
          <w:rFonts w:ascii="Tahoma" w:hAnsi="Tahoma" w:cs="Tahoma"/>
          <w:szCs w:val="20"/>
        </w:rPr>
        <w:t xml:space="preserve">5.2.1. </w:t>
      </w:r>
      <w:r w:rsidR="00D875E7" w:rsidRPr="00C655B1">
        <w:rPr>
          <w:rFonts w:ascii="Tahoma" w:hAnsi="Tahoma" w:cs="Tahoma"/>
          <w:szCs w:val="20"/>
        </w:rPr>
        <w:t xml:space="preserve">Ежемесячно в 3-х </w:t>
      </w:r>
      <w:proofErr w:type="spellStart"/>
      <w:r w:rsidR="00D875E7" w:rsidRPr="00C655B1">
        <w:rPr>
          <w:rFonts w:ascii="Tahoma" w:hAnsi="Tahoma" w:cs="Tahoma"/>
          <w:szCs w:val="20"/>
        </w:rPr>
        <w:t>дневный</w:t>
      </w:r>
      <w:proofErr w:type="spellEnd"/>
      <w:r w:rsidR="00D875E7" w:rsidRPr="00C655B1">
        <w:rPr>
          <w:rFonts w:ascii="Tahoma" w:hAnsi="Tahoma" w:cs="Tahoma"/>
          <w:szCs w:val="20"/>
        </w:rPr>
        <w:t xml:space="preserve"> срок после получения Задания Исполнитель обязан незамедлительно уведомить Заказчика о готовности к сдаче оказанных Услуг. </w:t>
      </w:r>
    </w:p>
    <w:p w:rsidR="00D875E7" w:rsidRPr="004B5AB3"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5.2.2.</w:t>
      </w:r>
      <w:r w:rsidR="00D875E7" w:rsidRPr="004B5AB3">
        <w:rPr>
          <w:rFonts w:ascii="Tahoma" w:hAnsi="Tahoma" w:cs="Tahoma"/>
          <w:szCs w:val="20"/>
        </w:rPr>
        <w:t xml:space="preserve"> Приемка</w:t>
      </w:r>
      <w:r w:rsidR="00D875E7">
        <w:rPr>
          <w:rFonts w:ascii="Tahoma" w:hAnsi="Tahoma" w:cs="Tahoma"/>
          <w:szCs w:val="20"/>
        </w:rPr>
        <w:t xml:space="preserve"> оказанных Услуг осуществляется ежемесячно </w:t>
      </w:r>
      <w:r w:rsidR="00D875E7"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D875E7" w:rsidRPr="009D6B68" w:rsidRDefault="00C655B1" w:rsidP="00C655B1">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5.2.3. </w:t>
      </w:r>
      <w:r w:rsidR="00D875E7" w:rsidRPr="00FB2C88">
        <w:rPr>
          <w:rFonts w:ascii="Tahoma" w:hAnsi="Tahoma" w:cs="Tahoma"/>
          <w:szCs w:val="20"/>
        </w:rPr>
        <w:t xml:space="preserve">Исполнитель передает Заказчику до начала приемки результата оказанных Услуг два </w:t>
      </w:r>
      <w:r w:rsidR="00D875E7">
        <w:rPr>
          <w:rFonts w:ascii="Tahoma" w:hAnsi="Tahoma" w:cs="Tahoma"/>
          <w:szCs w:val="20"/>
        </w:rPr>
        <w:t xml:space="preserve">экземпляра </w:t>
      </w:r>
      <w:r>
        <w:rPr>
          <w:rFonts w:ascii="Tahoma" w:hAnsi="Tahoma" w:cs="Tahoma"/>
          <w:szCs w:val="20"/>
        </w:rPr>
        <w:t>УПД/</w:t>
      </w:r>
      <w:r w:rsidR="00D875E7">
        <w:rPr>
          <w:rFonts w:ascii="Tahoma" w:hAnsi="Tahoma" w:cs="Tahoma"/>
          <w:szCs w:val="20"/>
        </w:rPr>
        <w:t xml:space="preserve">акта </w:t>
      </w:r>
      <w:r w:rsidR="00D875E7" w:rsidRPr="009D6B68">
        <w:rPr>
          <w:rFonts w:ascii="Tahoma" w:hAnsi="Tahoma" w:cs="Tahoma"/>
          <w:szCs w:val="20"/>
        </w:rPr>
        <w:t xml:space="preserve">оказанных </w:t>
      </w:r>
      <w:r w:rsidR="003C40A6">
        <w:rPr>
          <w:rFonts w:ascii="Tahoma" w:hAnsi="Tahoma" w:cs="Tahoma"/>
          <w:szCs w:val="20"/>
        </w:rPr>
        <w:t>Услуг, подписанных Исполнителем.</w:t>
      </w:r>
      <w:r w:rsidR="00D875E7" w:rsidRPr="009D6B68">
        <w:rPr>
          <w:rFonts w:ascii="Tahoma" w:hAnsi="Tahoma" w:cs="Tahoma"/>
          <w:szCs w:val="20"/>
        </w:rPr>
        <w:t xml:space="preserve">   </w:t>
      </w:r>
    </w:p>
    <w:p w:rsidR="00D875E7" w:rsidRPr="009D6B68"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5.2.4. </w:t>
      </w:r>
      <w:r w:rsidR="00D875E7" w:rsidRPr="009D6B68">
        <w:rPr>
          <w:rFonts w:ascii="Tahoma" w:hAnsi="Tahoma" w:cs="Tahoma"/>
          <w:szCs w:val="20"/>
        </w:rPr>
        <w:t xml:space="preserve">Заказчик обязан в срок не более </w:t>
      </w:r>
      <w:r w:rsidR="00D875E7">
        <w:rPr>
          <w:rFonts w:ascii="Tahoma" w:hAnsi="Tahoma" w:cs="Tahoma"/>
          <w:szCs w:val="20"/>
        </w:rPr>
        <w:t>7 (семи) рабочих</w:t>
      </w:r>
      <w:r w:rsidR="00D875E7"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отсутствия претензий к качеству </w:t>
      </w:r>
      <w:r w:rsidR="005851A3" w:rsidRPr="009D6B68">
        <w:rPr>
          <w:rFonts w:ascii="Tahoma" w:hAnsi="Tahoma" w:cs="Tahoma"/>
          <w:szCs w:val="20"/>
        </w:rPr>
        <w:t>Услуг, с</w:t>
      </w:r>
      <w:r w:rsidR="00D875E7" w:rsidRPr="009D6B68">
        <w:rPr>
          <w:rFonts w:ascii="Tahoma" w:hAnsi="Tahoma" w:cs="Tahoma"/>
          <w:szCs w:val="20"/>
        </w:rPr>
        <w:t xml:space="preserve"> участием представителей Исполнителя осмотреть и принять оказанные Услуги.</w:t>
      </w:r>
    </w:p>
    <w:p w:rsidR="00C655B1"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5.2.5. </w:t>
      </w:r>
      <w:r w:rsidR="00D875E7" w:rsidRPr="009D6B68">
        <w:rPr>
          <w:rFonts w:ascii="Tahoma" w:hAnsi="Tahoma" w:cs="Tahoma"/>
          <w:szCs w:val="20"/>
        </w:rPr>
        <w:t>Заказчик производит приемку оказанных Услуг</w:t>
      </w:r>
      <w:r w:rsidR="005851A3">
        <w:rPr>
          <w:rFonts w:ascii="Tahoma" w:hAnsi="Tahoma" w:cs="Tahoma"/>
          <w:szCs w:val="20"/>
        </w:rPr>
        <w:t xml:space="preserve"> </w:t>
      </w:r>
      <w:r w:rsidR="00D875E7" w:rsidRPr="009D6B68">
        <w:rPr>
          <w:rFonts w:ascii="Tahoma" w:hAnsi="Tahoma" w:cs="Tahoma"/>
          <w:szCs w:val="20"/>
        </w:rPr>
        <w:t xml:space="preserve">путем подписания </w:t>
      </w:r>
      <w:r w:rsidR="005851A3">
        <w:rPr>
          <w:rFonts w:ascii="Tahoma" w:hAnsi="Tahoma" w:cs="Tahoma"/>
          <w:szCs w:val="20"/>
        </w:rPr>
        <w:t>УПД/</w:t>
      </w:r>
      <w:r w:rsidR="00D875E7" w:rsidRPr="009D6B68">
        <w:rPr>
          <w:rFonts w:ascii="Tahoma" w:hAnsi="Tahoma" w:cs="Tahoma"/>
          <w:szCs w:val="20"/>
        </w:rPr>
        <w:t xml:space="preserve">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w:t>
      </w:r>
      <w:r>
        <w:rPr>
          <w:rFonts w:ascii="Tahoma" w:hAnsi="Tahoma" w:cs="Tahoma"/>
          <w:szCs w:val="20"/>
        </w:rPr>
        <w:t>подписывая акт оказанных Услуг.</w:t>
      </w:r>
    </w:p>
    <w:p w:rsidR="00D875E7" w:rsidRPr="009D6B68"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5.2.6. </w:t>
      </w:r>
      <w:r w:rsidR="00D875E7" w:rsidRPr="009D6B68">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в течение </w:t>
      </w:r>
      <w:r w:rsidR="00D875E7">
        <w:rPr>
          <w:rFonts w:ascii="Tahoma" w:hAnsi="Tahoma" w:cs="Tahoma"/>
          <w:szCs w:val="20"/>
        </w:rPr>
        <w:t>7 рабочих д</w:t>
      </w:r>
      <w:r w:rsidR="00D875E7" w:rsidRPr="009D6B68">
        <w:rPr>
          <w:rFonts w:ascii="Tahoma" w:hAnsi="Tahoma" w:cs="Tahoma"/>
          <w:szCs w:val="20"/>
        </w:rPr>
        <w:t xml:space="preserve">ней оформить мотивированный отказ от приемки оказанных Услуг и направить его Исполнителю. </w:t>
      </w:r>
    </w:p>
    <w:p w:rsidR="00D875E7" w:rsidRPr="004B5AB3" w:rsidRDefault="00765088" w:rsidP="00765088">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5.2.7. </w:t>
      </w:r>
      <w:r w:rsidR="00D875E7" w:rsidRPr="009D6B68">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r w:rsidR="005851A3" w:rsidRPr="009D6B68">
        <w:rPr>
          <w:rFonts w:ascii="Tahoma" w:hAnsi="Tahoma" w:cs="Tahoma"/>
          <w:szCs w:val="20"/>
        </w:rPr>
        <w:t>возмещения Заказчику</w:t>
      </w:r>
      <w:r w:rsidR="00D875E7" w:rsidRPr="004B5AB3">
        <w:rPr>
          <w:rFonts w:ascii="Tahoma" w:hAnsi="Tahoma" w:cs="Tahoma"/>
          <w:szCs w:val="20"/>
        </w:rPr>
        <w:t xml:space="preserve"> убытков в соответствии со статьей 15 ГК РФ в сроки, устанавливаемые Заказчиком.</w:t>
      </w:r>
    </w:p>
    <w:p w:rsidR="00D875E7" w:rsidRPr="004B5AB3" w:rsidRDefault="00765088" w:rsidP="00765088">
      <w:pPr>
        <w:widowControl w:val="0"/>
        <w:shd w:val="clear" w:color="auto" w:fill="FFFFFF"/>
        <w:tabs>
          <w:tab w:val="num" w:pos="1474"/>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5.2.8. </w:t>
      </w:r>
      <w:r w:rsidR="00D875E7" w:rsidRPr="004B5AB3">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5851A3" w:rsidRPr="004B5AB3">
        <w:rPr>
          <w:rFonts w:ascii="Tahoma" w:hAnsi="Tahoma" w:cs="Tahoma"/>
          <w:b w:val="0"/>
          <w:bCs w:val="0"/>
          <w:color w:val="000000" w:themeColor="text1"/>
          <w:sz w:val="20"/>
          <w:szCs w:val="20"/>
        </w:rPr>
        <w:t>использования результатов</w:t>
      </w:r>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5851A3" w:rsidRPr="004B5AB3">
        <w:rPr>
          <w:rFonts w:ascii="Tahoma" w:hAnsi="Tahoma" w:cs="Tahoma"/>
          <w:b w:val="0"/>
          <w:bCs w:val="0"/>
          <w:color w:val="000000" w:themeColor="text1"/>
          <w:sz w:val="20"/>
          <w:szCs w:val="20"/>
        </w:rPr>
        <w:t>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Pr>
          <w:rFonts w:ascii="Tahoma" w:hAnsi="Tahoma" w:cs="Tahoma"/>
          <w:b w:val="0"/>
          <w:bCs w:val="0"/>
          <w:color w:val="000000" w:themeColor="text1"/>
          <w:sz w:val="20"/>
          <w:szCs w:val="20"/>
        </w:rPr>
        <w:t>1</w:t>
      </w:r>
      <w:r w:rsidRPr="004B5AB3">
        <w:rPr>
          <w:rFonts w:ascii="Tahoma" w:hAnsi="Tahoma" w:cs="Tahoma"/>
          <w:b w:val="0"/>
          <w:bCs w:val="0"/>
          <w:color w:val="000000" w:themeColor="text1"/>
          <w:sz w:val="20"/>
          <w:szCs w:val="20"/>
        </w:rPr>
        <w:t xml:space="preserve"> (</w:t>
      </w:r>
      <w:r>
        <w:rPr>
          <w:rFonts w:ascii="Tahoma" w:hAnsi="Tahoma" w:cs="Tahoma"/>
          <w:b w:val="0"/>
          <w:bCs w:val="0"/>
          <w:color w:val="000000" w:themeColor="text1"/>
          <w:sz w:val="20"/>
          <w:szCs w:val="20"/>
        </w:rPr>
        <w:t>одного</w:t>
      </w:r>
      <w:r w:rsidRPr="004B5AB3">
        <w:rPr>
          <w:rFonts w:ascii="Tahoma" w:hAnsi="Tahoma" w:cs="Tahoma"/>
          <w:b w:val="0"/>
          <w:bCs w:val="0"/>
          <w:color w:val="000000" w:themeColor="text1"/>
          <w:sz w:val="20"/>
          <w:szCs w:val="20"/>
        </w:rPr>
        <w:t>) месяц</w:t>
      </w:r>
      <w:r>
        <w:rPr>
          <w:rFonts w:ascii="Tahoma" w:hAnsi="Tahoma" w:cs="Tahoma"/>
          <w:b w:val="0"/>
          <w:bCs w:val="0"/>
          <w:color w:val="000000" w:themeColor="text1"/>
          <w:sz w:val="20"/>
          <w:szCs w:val="20"/>
        </w:rPr>
        <w:t>а</w:t>
      </w:r>
      <w:r w:rsidRPr="004B5AB3">
        <w:rPr>
          <w:rFonts w:ascii="Tahoma" w:hAnsi="Tahoma" w:cs="Tahoma"/>
          <w:b w:val="0"/>
          <w:bCs w:val="0"/>
          <w:color w:val="000000" w:themeColor="text1"/>
          <w:sz w:val="20"/>
          <w:szCs w:val="20"/>
        </w:rPr>
        <w:t xml:space="preserve"> с момента приемки результата Услуг.</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(д</w:t>
      </w:r>
      <w:r>
        <w:rPr>
          <w:rFonts w:ascii="Tahoma" w:hAnsi="Tahoma" w:cs="Tahoma"/>
          <w:b w:val="0"/>
          <w:color w:val="auto"/>
          <w:sz w:val="20"/>
          <w:szCs w:val="20"/>
        </w:rPr>
        <w:t>вух</w:t>
      </w:r>
      <w:r w:rsidRPr="004B5AB3">
        <w:rPr>
          <w:rFonts w:ascii="Tahoma" w:hAnsi="Tahoma" w:cs="Tahoma"/>
          <w:b w:val="0"/>
          <w:color w:val="auto"/>
          <w:sz w:val="20"/>
          <w:szCs w:val="20"/>
        </w:rPr>
        <w:t>) дней с момента получения Уведомления.</w:t>
      </w:r>
    </w:p>
    <w:p w:rsidR="00D875E7" w:rsidRPr="004B5AB3" w:rsidRDefault="00D875E7" w:rsidP="00D875E7">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w:t>
      </w:r>
      <w:r w:rsidRPr="004B5AB3">
        <w:rPr>
          <w:rFonts w:ascii="Tahoma" w:hAnsi="Tahoma" w:cs="Tahoma"/>
          <w:szCs w:val="20"/>
        </w:rPr>
        <w:lastRenderedPageBreak/>
        <w:t xml:space="preserve">недостатков собственными силами или силами привлеченных третьих лиц. </w:t>
      </w:r>
    </w:p>
    <w:p w:rsidR="00D875E7" w:rsidRPr="00567CE3" w:rsidRDefault="00D875E7" w:rsidP="00D875E7">
      <w:pPr>
        <w:pStyle w:val="afffa"/>
        <w:spacing w:after="0" w:line="240" w:lineRule="auto"/>
        <w:ind w:left="0"/>
        <w:jc w:val="both"/>
        <w:rPr>
          <w:rFonts w:ascii="Tahoma" w:hAnsi="Tahoma" w:cs="Tahoma"/>
          <w:szCs w:val="20"/>
        </w:rPr>
      </w:pPr>
    </w:p>
    <w:p w:rsidR="00D875E7" w:rsidRPr="0051419E" w:rsidRDefault="00D875E7" w:rsidP="00D875E7">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51419E">
        <w:rPr>
          <w:rFonts w:ascii="Tahoma" w:hAnsi="Tahoma" w:cs="Tahoma"/>
          <w:bCs w:val="0"/>
          <w:color w:val="000000" w:themeColor="text1"/>
          <w:sz w:val="20"/>
          <w:szCs w:val="20"/>
        </w:rPr>
        <w:t>Ответственность Сторон</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51419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875E7" w:rsidRPr="0051419E" w:rsidRDefault="00D875E7" w:rsidP="00D875E7">
      <w:pPr>
        <w:pStyle w:val="afffa"/>
        <w:numPr>
          <w:ilvl w:val="1"/>
          <w:numId w:val="5"/>
        </w:numPr>
        <w:tabs>
          <w:tab w:val="clear" w:pos="1866"/>
          <w:tab w:val="num" w:pos="851"/>
        </w:tabs>
        <w:spacing w:after="0" w:line="240" w:lineRule="auto"/>
        <w:jc w:val="both"/>
        <w:rPr>
          <w:rFonts w:ascii="Tahoma" w:hAnsi="Tahoma" w:cs="Tahoma"/>
          <w:szCs w:val="20"/>
        </w:rPr>
      </w:pPr>
      <w:r w:rsidRPr="0051419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D875E7" w:rsidRPr="0051419E" w:rsidRDefault="00D875E7" w:rsidP="00D875E7">
      <w:pPr>
        <w:pStyle w:val="afffa"/>
        <w:numPr>
          <w:ilvl w:val="1"/>
          <w:numId w:val="5"/>
        </w:numPr>
        <w:tabs>
          <w:tab w:val="clear" w:pos="1866"/>
          <w:tab w:val="num" w:pos="709"/>
        </w:tabs>
        <w:spacing w:after="0" w:line="240" w:lineRule="auto"/>
        <w:jc w:val="both"/>
        <w:rPr>
          <w:rFonts w:ascii="Tahoma" w:hAnsi="Tahoma" w:cs="Tahoma"/>
          <w:szCs w:val="20"/>
        </w:rPr>
      </w:pPr>
      <w:r w:rsidRPr="0051419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D875E7" w:rsidRPr="0051419E" w:rsidRDefault="00D875E7" w:rsidP="00D875E7">
      <w:pPr>
        <w:pStyle w:val="afffa"/>
        <w:numPr>
          <w:ilvl w:val="1"/>
          <w:numId w:val="5"/>
        </w:numPr>
        <w:tabs>
          <w:tab w:val="clear" w:pos="1866"/>
        </w:tabs>
        <w:spacing w:after="0" w:line="240" w:lineRule="auto"/>
        <w:jc w:val="both"/>
        <w:rPr>
          <w:rFonts w:ascii="Tahoma" w:hAnsi="Tahoma" w:cs="Tahoma"/>
          <w:szCs w:val="20"/>
        </w:rPr>
      </w:pPr>
      <w:r w:rsidRPr="0051419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D0C78" w:rsidRPr="0051419E" w:rsidRDefault="00D875E7" w:rsidP="000D0C78">
      <w:pPr>
        <w:pStyle w:val="afffa"/>
        <w:numPr>
          <w:ilvl w:val="1"/>
          <w:numId w:val="5"/>
        </w:numPr>
        <w:tabs>
          <w:tab w:val="clear" w:pos="1866"/>
        </w:tabs>
        <w:spacing w:after="0" w:line="240" w:lineRule="auto"/>
        <w:jc w:val="both"/>
        <w:rPr>
          <w:rFonts w:ascii="Tahoma" w:eastAsia="Times New Roman" w:hAnsi="Tahoma" w:cs="Tahoma"/>
          <w:iCs/>
          <w:szCs w:val="20"/>
        </w:rPr>
      </w:pPr>
      <w:r w:rsidRPr="0051419E">
        <w:rPr>
          <w:rFonts w:ascii="Tahoma" w:eastAsia="Times New Roman" w:hAnsi="Tahoma" w:cs="Tahoma"/>
          <w:iCs/>
          <w:szCs w:val="20"/>
        </w:rPr>
        <w:t xml:space="preserve">За нарушение </w:t>
      </w:r>
      <w:r w:rsidR="000D0C78" w:rsidRPr="0051419E">
        <w:rPr>
          <w:rFonts w:ascii="Tahoma" w:eastAsia="Times New Roman" w:hAnsi="Tahoma" w:cs="Tahoma"/>
          <w:iCs/>
          <w:szCs w:val="20"/>
        </w:rPr>
        <w:t xml:space="preserve">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000D0C78" w:rsidRPr="0051419E">
        <w:rPr>
          <w:rFonts w:ascii="Tahoma" w:eastAsia="Times New Roman" w:hAnsi="Tahoma" w:cs="Tahoma"/>
          <w:iCs/>
          <w:szCs w:val="20"/>
        </w:rPr>
        <w:t>т.ч</w:t>
      </w:r>
      <w:proofErr w:type="spellEnd"/>
      <w:r w:rsidR="000D0C78" w:rsidRPr="0051419E">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D875E7" w:rsidRPr="0051419E" w:rsidRDefault="00D875E7" w:rsidP="006B4FBC">
      <w:pPr>
        <w:pStyle w:val="ConsPlusNormal"/>
        <w:numPr>
          <w:ilvl w:val="1"/>
          <w:numId w:val="5"/>
        </w:numPr>
        <w:tabs>
          <w:tab w:val="clear" w:pos="1866"/>
          <w:tab w:val="num" w:pos="709"/>
        </w:tabs>
        <w:jc w:val="both"/>
        <w:rPr>
          <w:i w:val="0"/>
        </w:rPr>
      </w:pPr>
      <w:r w:rsidRPr="0051419E">
        <w:rPr>
          <w:i w:val="0"/>
        </w:rPr>
        <w:t>Заказчик не несет перед Исполнителем ответственность за упущенную выгоду.</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51419E">
        <w:rPr>
          <w:rFonts w:ascii="Tahoma" w:hAnsi="Tahoma" w:cs="Tahoma"/>
          <w:szCs w:val="20"/>
        </w:rPr>
        <w:t>Исполнитель при нарушении договорных обязательств уплачивает Заказчику:</w:t>
      </w:r>
      <w:bookmarkEnd w:id="4"/>
    </w:p>
    <w:p w:rsidR="00D875E7" w:rsidRDefault="00D875E7" w:rsidP="00D875E7">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1419E">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3745E5" w:rsidRPr="0051419E" w:rsidRDefault="003745E5" w:rsidP="00D875E7">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Pr>
          <w:rFonts w:ascii="Tahoma" w:hAnsi="Tahoma" w:cs="Tahoma"/>
          <w:szCs w:val="20"/>
        </w:rPr>
        <w:t>За нарушение обязательств по доставке квитанций, предусмотренных п. 5.1.7. -5.1.8. Договора Исполнитель уплачивает штраф в размере 10 000 руб.</w:t>
      </w:r>
    </w:p>
    <w:p w:rsidR="00D875E7" w:rsidRPr="0051419E" w:rsidRDefault="00D875E7" w:rsidP="00D875E7">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1419E">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B90C72" w:rsidRDefault="00B90C72" w:rsidP="00B90C72">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51419E">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51419E">
        <w:rPr>
          <w:rFonts w:ascii="Tahoma" w:eastAsia="Times New Roman" w:hAnsi="Tahoma" w:cs="Tahoma"/>
          <w:szCs w:val="20"/>
        </w:rPr>
        <w:t xml:space="preserve"> </w:t>
      </w:r>
      <w:r w:rsidRPr="0051419E">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A45E26" w:rsidRPr="004B5AB3" w:rsidRDefault="00A45E26" w:rsidP="00A45E26">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r w:rsidR="0071572F" w:rsidRPr="004B5AB3">
        <w:rPr>
          <w:rFonts w:ascii="Tahoma" w:hAnsi="Tahoma" w:cs="Tahoma"/>
          <w:szCs w:val="20"/>
        </w:rPr>
        <w:t>Договором и</w:t>
      </w:r>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Pr="00107B6C">
        <w:rPr>
          <w:rFonts w:ascii="Tahoma" w:hAnsi="Tahoma" w:cs="Tahoma"/>
          <w:szCs w:val="20"/>
        </w:rPr>
        <w:t xml:space="preserve"> </w:t>
      </w:r>
      <w:r w:rsidRPr="004B5AB3">
        <w:rPr>
          <w:rFonts w:ascii="Tahoma" w:hAnsi="Tahoma" w:cs="Tahoma"/>
          <w:szCs w:val="20"/>
        </w:rPr>
        <w:t>10 000 (десяти тысяч) рублей за каждый случай допущенного нарушения.</w:t>
      </w:r>
    </w:p>
    <w:p w:rsidR="00B90C72" w:rsidRPr="0051419E" w:rsidRDefault="00F71EDA" w:rsidP="00B90C72">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51419E">
        <w:rPr>
          <w:rFonts w:ascii="Tahoma" w:hAnsi="Tahoma" w:cs="Tahoma"/>
          <w:szCs w:val="20"/>
        </w:rPr>
        <w:t xml:space="preserve"> </w:t>
      </w:r>
      <w:r w:rsidR="00B90C72" w:rsidRPr="0051419E">
        <w:rPr>
          <w:rFonts w:ascii="Tahoma" w:hAnsi="Tahoma" w:cs="Tahoma"/>
          <w:szCs w:val="20"/>
        </w:rPr>
        <w:t>За</w:t>
      </w:r>
      <w:bookmarkStart w:id="5" w:name="_Ref328989777"/>
      <w:r w:rsidR="00B90C72" w:rsidRPr="0051419E">
        <w:rPr>
          <w:rFonts w:ascii="Tahoma" w:hAnsi="Tahoma" w:cs="Tahoma"/>
          <w:szCs w:val="20"/>
        </w:rPr>
        <w:t xml:space="preserve"> нарушение Исполнителем пропускного и </w:t>
      </w:r>
      <w:proofErr w:type="spellStart"/>
      <w:r w:rsidR="00B90C72" w:rsidRPr="0051419E">
        <w:rPr>
          <w:rFonts w:ascii="Tahoma" w:hAnsi="Tahoma" w:cs="Tahoma"/>
          <w:bCs/>
          <w:szCs w:val="20"/>
        </w:rPr>
        <w:t>внутриобъектового</w:t>
      </w:r>
      <w:proofErr w:type="spellEnd"/>
      <w:r w:rsidR="00B90C72" w:rsidRPr="0051419E">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r w:rsidR="00B90C72" w:rsidRPr="0051419E">
        <w:rPr>
          <w:rFonts w:ascii="Tahoma" w:hAnsi="Tahoma" w:cs="Tahoma"/>
          <w:szCs w:val="20"/>
        </w:rPr>
        <w:t xml:space="preserve"> </w:t>
      </w:r>
    </w:p>
    <w:p w:rsidR="00B90C72" w:rsidRPr="0051419E" w:rsidRDefault="00F71EDA" w:rsidP="00B90C72">
      <w:pPr>
        <w:widowControl w:val="0"/>
        <w:numPr>
          <w:ilvl w:val="1"/>
          <w:numId w:val="7"/>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51419E">
        <w:rPr>
          <w:rFonts w:ascii="Tahoma" w:hAnsi="Tahoma" w:cs="Tahoma"/>
          <w:color w:val="000000" w:themeColor="text1"/>
          <w:szCs w:val="20"/>
        </w:rPr>
        <w:t xml:space="preserve"> </w:t>
      </w:r>
      <w:r w:rsidR="00B90C72" w:rsidRPr="0051419E">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76159F" w:rsidRPr="0051419E" w:rsidRDefault="0076159F" w:rsidP="0076159F">
      <w:pPr>
        <w:pStyle w:val="ConsPlusNormal"/>
        <w:numPr>
          <w:ilvl w:val="1"/>
          <w:numId w:val="7"/>
        </w:numPr>
        <w:tabs>
          <w:tab w:val="clear" w:pos="1866"/>
          <w:tab w:val="num" w:pos="709"/>
        </w:tabs>
        <w:ind w:left="0" w:firstLine="0"/>
        <w:jc w:val="both"/>
        <w:rPr>
          <w:i w:val="0"/>
        </w:rPr>
      </w:pPr>
      <w:r w:rsidRPr="0051419E">
        <w:rPr>
          <w:i w:val="0"/>
        </w:rPr>
        <w:lastRenderedPageBreak/>
        <w:t xml:space="preserve">В случае нарушения сроков устранения Недостатков в порядке, предусмотренном Договором, Исполнитель обязан уплатить неустойку </w:t>
      </w:r>
      <w:r w:rsidRPr="0051419E">
        <w:rPr>
          <w:rFonts w:eastAsia="Times New Roman"/>
          <w:i w:val="0"/>
        </w:rPr>
        <w:t>в размере</w:t>
      </w:r>
      <w:r w:rsidRPr="0051419E">
        <w:rPr>
          <w:i w:val="0"/>
        </w:rPr>
        <w:t xml:space="preserve"> 0,05% от Цены Услуг/ Этапа Услуг, по которому допущено нарушение, за каждый день просрочки до фактического исполнения обязательства.</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52"/>
      <w:r w:rsidRPr="0051419E">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rsidR="00D875E7" w:rsidRPr="0051419E" w:rsidRDefault="00D875E7" w:rsidP="00D875E7">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51419E">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51419E">
        <w:rPr>
          <w:rFonts w:ascii="Tahoma" w:hAnsi="Tahoma" w:cs="Tahoma"/>
          <w:szCs w:val="20"/>
        </w:rPr>
        <w:t xml:space="preserve"> </w:t>
      </w:r>
      <w:bookmarkEnd w:id="8"/>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9" w:name="_Ref327954364"/>
      <w:r w:rsidRPr="0051419E">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9"/>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 xml:space="preserve"> Уплата предусмотренн</w:t>
      </w:r>
      <w:r w:rsidRPr="0051419E">
        <w:rPr>
          <w:rFonts w:ascii="Tahoma" w:hAnsi="Tahoma" w:cs="Tahoma"/>
          <w:color w:val="000000"/>
          <w:szCs w:val="20"/>
        </w:rPr>
        <w:t>ых</w:t>
      </w:r>
      <w:r w:rsidRPr="0051419E">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D875E7" w:rsidRPr="0051419E" w:rsidRDefault="00D875E7" w:rsidP="00D875E7">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51419E">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2103A9" w:rsidRPr="0051419E" w:rsidRDefault="002103A9" w:rsidP="002103A9">
      <w:pPr>
        <w:pStyle w:val="afff2"/>
        <w:numPr>
          <w:ilvl w:val="1"/>
          <w:numId w:val="5"/>
        </w:numPr>
        <w:tabs>
          <w:tab w:val="clear" w:pos="1866"/>
        </w:tabs>
        <w:rPr>
          <w:rFonts w:ascii="Tahoma" w:eastAsiaTheme="minorEastAsia" w:hAnsi="Tahoma" w:cs="Tahoma"/>
          <w:sz w:val="20"/>
          <w:szCs w:val="20"/>
        </w:rPr>
      </w:pPr>
      <w:r w:rsidRPr="0051419E">
        <w:rPr>
          <w:rFonts w:ascii="Tahoma" w:hAnsi="Tahoma" w:cs="Tahoma"/>
          <w:sz w:val="20"/>
          <w:szCs w:val="20"/>
        </w:rPr>
        <w:t xml:space="preserve">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w:t>
      </w:r>
      <w:r w:rsidR="00CE5B25" w:rsidRPr="0051419E">
        <w:rPr>
          <w:rFonts w:ascii="Tahoma" w:hAnsi="Tahoma" w:cs="Tahoma"/>
          <w:sz w:val="20"/>
          <w:szCs w:val="20"/>
        </w:rPr>
        <w:t>и по</w:t>
      </w:r>
      <w:r w:rsidRPr="0051419E">
        <w:rPr>
          <w:rFonts w:ascii="Tahoma" w:hAnsi="Tahoma" w:cs="Tahoma"/>
          <w:sz w:val="20"/>
          <w:szCs w:val="20"/>
        </w:rPr>
        <w:t xml:space="preserve">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p>
    <w:p w:rsidR="00D875E7" w:rsidRPr="0051419E" w:rsidRDefault="00D875E7" w:rsidP="00D875E7">
      <w:pPr>
        <w:pStyle w:val="afff2"/>
        <w:numPr>
          <w:ilvl w:val="1"/>
          <w:numId w:val="5"/>
        </w:numPr>
        <w:tabs>
          <w:tab w:val="clear" w:pos="1866"/>
        </w:tabs>
        <w:rPr>
          <w:rFonts w:ascii="Tahoma" w:eastAsiaTheme="minorEastAsia" w:hAnsi="Tahoma" w:cs="Tahoma"/>
          <w:color w:val="auto"/>
          <w:sz w:val="20"/>
          <w:szCs w:val="20"/>
        </w:rPr>
      </w:pPr>
      <w:r w:rsidRPr="0051419E">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отказом в применении вычетов НДС и, как следствие, отказом в возмещении НДС;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xml:space="preserve">- предъявлением налоговыми органами требований об уплате налогов (пеней, штрафов), </w:t>
      </w:r>
      <w:proofErr w:type="spellStart"/>
      <w:r w:rsidRPr="0051419E">
        <w:rPr>
          <w:rFonts w:ascii="Tahoma" w:hAnsi="Tahoma" w:cs="Tahoma"/>
          <w:szCs w:val="20"/>
        </w:rPr>
        <w:t>доначисленных</w:t>
      </w:r>
      <w:proofErr w:type="spellEnd"/>
      <w:r w:rsidRPr="0051419E">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51419E">
        <w:rPr>
          <w:rFonts w:ascii="Tahoma" w:hAnsi="Tahoma" w:cs="Tahoma"/>
          <w:strike/>
          <w:szCs w:val="20"/>
        </w:rPr>
        <w:t>и</w:t>
      </w:r>
      <w:r w:rsidRPr="0051419E">
        <w:rPr>
          <w:rFonts w:ascii="Tahoma" w:hAnsi="Tahoma" w:cs="Tahoma"/>
          <w:szCs w:val="20"/>
        </w:rPr>
        <w:t xml:space="preserve"> или получения следующих решений налогового органа:</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решения об отказе в возмещении (о возмещении частично) НДС;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D875E7" w:rsidRPr="0051419E" w:rsidRDefault="00D875E7" w:rsidP="00D875E7">
      <w:pPr>
        <w:spacing w:after="0" w:line="240" w:lineRule="auto"/>
        <w:ind w:firstLine="720"/>
        <w:contextualSpacing/>
        <w:jc w:val="both"/>
        <w:rPr>
          <w:rFonts w:ascii="Tahoma" w:hAnsi="Tahoma" w:cs="Tahoma"/>
          <w:szCs w:val="20"/>
        </w:rPr>
      </w:pPr>
      <w:r w:rsidRPr="0051419E">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CE5B25" w:rsidRPr="0051419E" w:rsidRDefault="00CE5B25" w:rsidP="00D875E7">
      <w:pPr>
        <w:spacing w:after="0" w:line="240" w:lineRule="auto"/>
        <w:ind w:firstLine="720"/>
        <w:contextualSpacing/>
        <w:jc w:val="both"/>
        <w:rPr>
          <w:rFonts w:ascii="Tahoma" w:hAnsi="Tahoma" w:cs="Tahoma"/>
          <w:szCs w:val="20"/>
        </w:rPr>
      </w:pPr>
      <w:r w:rsidRPr="0051419E">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CE5B25" w:rsidRPr="0051419E" w:rsidRDefault="00CE5B25" w:rsidP="00D875E7">
      <w:pPr>
        <w:spacing w:after="0" w:line="240" w:lineRule="auto"/>
        <w:ind w:firstLine="720"/>
        <w:contextualSpacing/>
        <w:jc w:val="both"/>
        <w:rPr>
          <w:rFonts w:ascii="Tahoma" w:hAnsi="Tahoma" w:cs="Tahoma"/>
          <w:szCs w:val="20"/>
        </w:rPr>
      </w:pPr>
      <w:r w:rsidRPr="0051419E">
        <w:rPr>
          <w:rFonts w:ascii="Tahoma" w:hAnsi="Tahoma" w:cs="Tahoma"/>
          <w:szCs w:val="20"/>
        </w:rPr>
        <w:t>Основанием для предъявления требования о тако</w:t>
      </w:r>
      <w:r w:rsidR="007B7610" w:rsidRPr="0051419E">
        <w:rPr>
          <w:rFonts w:ascii="Tahoma" w:hAnsi="Tahoma" w:cs="Tahoma"/>
          <w:szCs w:val="20"/>
        </w:rPr>
        <w:t>м возмещении будет являться акт</w:t>
      </w:r>
      <w:r w:rsidR="00BE328F" w:rsidRPr="0051419E">
        <w:rPr>
          <w:rFonts w:ascii="Tahoma" w:hAnsi="Tahoma" w:cs="Tahoma"/>
          <w:szCs w:val="20"/>
        </w:rPr>
        <w:t xml:space="preserve"> </w:t>
      </w:r>
      <w:r w:rsidRPr="0051419E">
        <w:rPr>
          <w:rFonts w:ascii="Tahoma" w:hAnsi="Tahoma" w:cs="Tahoma"/>
          <w:szCs w:val="20"/>
        </w:rPr>
        <w:t>о неполучении получател</w:t>
      </w:r>
      <w:r w:rsidR="00BE328F" w:rsidRPr="0051419E">
        <w:rPr>
          <w:rFonts w:ascii="Tahoma" w:hAnsi="Tahoma" w:cs="Tahoma"/>
          <w:szCs w:val="20"/>
        </w:rPr>
        <w:t>я</w:t>
      </w:r>
      <w:r w:rsidRPr="0051419E">
        <w:rPr>
          <w:rFonts w:ascii="Tahoma" w:hAnsi="Tahoma" w:cs="Tahoma"/>
          <w:szCs w:val="20"/>
        </w:rPr>
        <w:t>м</w:t>
      </w:r>
      <w:r w:rsidR="00BE328F" w:rsidRPr="0051419E">
        <w:rPr>
          <w:rFonts w:ascii="Tahoma" w:hAnsi="Tahoma" w:cs="Tahoma"/>
          <w:szCs w:val="20"/>
        </w:rPr>
        <w:t>и</w:t>
      </w:r>
      <w:r w:rsidRPr="0051419E">
        <w:rPr>
          <w:rFonts w:ascii="Tahoma" w:hAnsi="Tahoma" w:cs="Tahoma"/>
          <w:szCs w:val="20"/>
        </w:rPr>
        <w:t xml:space="preserve">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w:t>
      </w:r>
    </w:p>
    <w:p w:rsidR="00B425C5" w:rsidRPr="00B425C5" w:rsidRDefault="00B425C5" w:rsidP="00B425C5">
      <w:pPr>
        <w:widowControl w:val="0"/>
        <w:shd w:val="clear" w:color="auto" w:fill="FFFFFF"/>
        <w:tabs>
          <w:tab w:val="left" w:pos="0"/>
        </w:tabs>
        <w:autoSpaceDE w:val="0"/>
        <w:autoSpaceDN w:val="0"/>
        <w:adjustRightInd w:val="0"/>
        <w:spacing w:after="0" w:line="240" w:lineRule="auto"/>
        <w:ind w:firstLine="567"/>
        <w:jc w:val="both"/>
        <w:rPr>
          <w:rFonts w:ascii="Tahoma" w:hAnsi="Tahoma" w:cs="Tahoma"/>
          <w:szCs w:val="20"/>
        </w:rPr>
      </w:pPr>
      <w:r w:rsidRPr="0051419E">
        <w:rPr>
          <w:rFonts w:ascii="Tahoma" w:hAnsi="Tahoma" w:cs="Tahoma"/>
          <w:szCs w:val="20"/>
        </w:rPr>
        <w:t>Размер имущественных потерь Заказчика определяется исходя из объема недоставленных платежных документов в отношении которых составлен Акт о неполучении получателями платежных документов, суммирующийся с нарушением сроков доставки, где каждый день просрочки суммируется с объемом недоставленных платежных документов в следующем размере:</w:t>
      </w:r>
    </w:p>
    <w:tbl>
      <w:tblPr>
        <w:tblW w:w="10063" w:type="dxa"/>
        <w:tblInd w:w="-8" w:type="dxa"/>
        <w:tblCellMar>
          <w:left w:w="0" w:type="dxa"/>
          <w:right w:w="0" w:type="dxa"/>
        </w:tblCellMar>
        <w:tblLook w:val="04A0" w:firstRow="1" w:lastRow="0" w:firstColumn="1" w:lastColumn="0" w:noHBand="0" w:noVBand="1"/>
      </w:tblPr>
      <w:tblGrid>
        <w:gridCol w:w="7369"/>
        <w:gridCol w:w="2694"/>
      </w:tblGrid>
      <w:tr w:rsidR="00B425C5" w:rsidRPr="00B425C5" w:rsidTr="00110875">
        <w:tc>
          <w:tcPr>
            <w:tcW w:w="7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lastRenderedPageBreak/>
              <w:t>Объем недоставленных/просроченной доставки платежных документов, шт.</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Размер потерь, руб.</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от 15 до 100</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534F15" w:rsidP="00534F15">
            <w:pPr>
              <w:spacing w:after="0"/>
              <w:contextualSpacing/>
              <w:rPr>
                <w:rFonts w:ascii="Tahoma" w:hAnsi="Tahoma" w:cs="Tahoma"/>
                <w:szCs w:val="20"/>
              </w:rPr>
            </w:pPr>
            <w:r>
              <w:rPr>
                <w:rFonts w:ascii="Tahoma" w:hAnsi="Tahoma" w:cs="Tahoma"/>
                <w:szCs w:val="20"/>
              </w:rPr>
              <w:t>5</w:t>
            </w:r>
            <w:r w:rsidR="00B425C5" w:rsidRPr="00110875">
              <w:rPr>
                <w:rFonts w:ascii="Tahoma" w:hAnsi="Tahoma" w:cs="Tahoma"/>
                <w:szCs w:val="20"/>
              </w:rPr>
              <w:t xml:space="preserve"> 000</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101 – 500</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15 000</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Более 501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30 000</w:t>
            </w:r>
          </w:p>
        </w:tc>
      </w:tr>
    </w:tbl>
    <w:p w:rsidR="00D875E7" w:rsidRPr="00CC47DF" w:rsidRDefault="00D875E7" w:rsidP="00BE328F">
      <w:pPr>
        <w:pStyle w:val="afff2"/>
        <w:ind w:firstLine="567"/>
        <w:rPr>
          <w:rFonts w:ascii="Tahoma" w:hAnsi="Tahoma" w:cs="Tahoma"/>
          <w:szCs w:val="20"/>
        </w:rPr>
      </w:pPr>
      <w:r w:rsidRPr="00CC47DF">
        <w:rPr>
          <w:rFonts w:ascii="Tahoma" w:eastAsiaTheme="minorEastAsia" w:hAnsi="Tahoma" w:cs="Tahoma"/>
          <w:color w:val="auto"/>
          <w:sz w:val="20"/>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D875E7" w:rsidRPr="00CC47DF" w:rsidRDefault="00D875E7" w:rsidP="00D875E7">
      <w:pPr>
        <w:pStyle w:val="afff2"/>
        <w:numPr>
          <w:ilvl w:val="1"/>
          <w:numId w:val="5"/>
        </w:numPr>
        <w:tabs>
          <w:tab w:val="clear" w:pos="1866"/>
          <w:tab w:val="left" w:pos="567"/>
        </w:tabs>
        <w:rPr>
          <w:rFonts w:ascii="Tahoma" w:eastAsiaTheme="minorEastAsia" w:hAnsi="Tahoma" w:cs="Tahoma"/>
          <w:color w:val="auto"/>
          <w:sz w:val="20"/>
          <w:szCs w:val="20"/>
        </w:rPr>
      </w:pPr>
      <w:r w:rsidRPr="00CC47DF">
        <w:rPr>
          <w:rFonts w:ascii="Tahoma" w:eastAsiaTheme="minorEastAsia" w:hAnsi="Tahoma" w:cs="Tahoma"/>
          <w:color w:val="auto"/>
          <w:sz w:val="20"/>
          <w:szCs w:val="20"/>
        </w:rPr>
        <w:t xml:space="preserve"> Настоящим Стороны договорились о том, что </w:t>
      </w:r>
      <w:r w:rsidR="002103A9" w:rsidRPr="00CC47DF">
        <w:rPr>
          <w:rFonts w:ascii="Tahoma" w:eastAsiaTheme="minorEastAsia" w:hAnsi="Tahoma" w:cs="Tahoma"/>
          <w:color w:val="auto"/>
          <w:sz w:val="20"/>
          <w:szCs w:val="20"/>
        </w:rPr>
        <w:t>неосуществление Заказчиком</w:t>
      </w:r>
      <w:r w:rsidRPr="00CC47DF">
        <w:rPr>
          <w:rFonts w:ascii="Tahoma" w:eastAsiaTheme="minorEastAsia" w:hAnsi="Tahoma" w:cs="Tahoma"/>
          <w:color w:val="auto"/>
          <w:sz w:val="20"/>
          <w:szCs w:val="20"/>
        </w:rPr>
        <w:t xml:space="preserve"> </w:t>
      </w:r>
      <w:r w:rsidR="002103A9" w:rsidRPr="00CC47DF">
        <w:rPr>
          <w:rFonts w:ascii="Tahoma" w:eastAsiaTheme="minorEastAsia" w:hAnsi="Tahoma" w:cs="Tahoma"/>
          <w:color w:val="auto"/>
          <w:sz w:val="20"/>
          <w:szCs w:val="20"/>
        </w:rPr>
        <w:t>своего права по</w:t>
      </w:r>
      <w:r w:rsidRPr="00CC47DF">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2103A9" w:rsidRPr="00CC47DF">
        <w:rPr>
          <w:rFonts w:ascii="Tahoma" w:eastAsiaTheme="minorEastAsia" w:hAnsi="Tahoma" w:cs="Tahoma"/>
          <w:color w:val="auto"/>
          <w:sz w:val="20"/>
          <w:szCs w:val="20"/>
        </w:rPr>
        <w:t>не является</w:t>
      </w:r>
      <w:r w:rsidRPr="00CC47DF">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D875E7" w:rsidRPr="004B5AB3" w:rsidRDefault="00D875E7" w:rsidP="00D875E7">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875E7" w:rsidRPr="004B5AB3" w:rsidRDefault="00D875E7" w:rsidP="00D875E7">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875E7" w:rsidRPr="004B5AB3" w:rsidRDefault="00D875E7" w:rsidP="00D875E7">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875E7" w:rsidRPr="004B5AB3" w:rsidRDefault="00D875E7" w:rsidP="00D875E7">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D875E7" w:rsidRPr="00E64A1F" w:rsidRDefault="00D875E7" w:rsidP="00D875E7">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Республики Мордовия</w:t>
      </w:r>
    </w:p>
    <w:p w:rsidR="00D875E7" w:rsidRPr="004B5AB3" w:rsidRDefault="00D875E7" w:rsidP="00D875E7">
      <w:pPr>
        <w:widowControl w:val="0"/>
        <w:tabs>
          <w:tab w:val="num" w:pos="1474"/>
        </w:tabs>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Основания изменения и расторжения Договора</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875E7" w:rsidRPr="004B5AB3" w:rsidRDefault="00D875E7" w:rsidP="00D875E7">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875E7" w:rsidRPr="004B5AB3" w:rsidRDefault="00D875E7" w:rsidP="00D875E7">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AC58BD" w:rsidRPr="004B5AB3">
        <w:rPr>
          <w:i w:val="0"/>
        </w:rPr>
        <w:t>письма и иные документы,</w:t>
      </w:r>
      <w:r w:rsidRPr="004B5AB3">
        <w:rPr>
          <w:i w:val="0"/>
        </w:rPr>
        <w:t xml:space="preserve"> оформляемые Сторонами при исполнении </w:t>
      </w:r>
      <w:r w:rsidR="00AC58BD" w:rsidRPr="004B5AB3">
        <w:rPr>
          <w:i w:val="0"/>
        </w:rPr>
        <w:t>настоящего Договора,</w:t>
      </w:r>
      <w:r w:rsidRPr="004B5AB3">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AC58BD" w:rsidRPr="004B5AB3">
        <w:rPr>
          <w:i w:val="0"/>
        </w:rPr>
        <w:t>Исполнитель не</w:t>
      </w:r>
      <w:r w:rsidRPr="004B5AB3">
        <w:rPr>
          <w:i w:val="0"/>
        </w:rPr>
        <w:t xml:space="preserve"> вправе прекращать оказания Услуг до подписания двухстороннего соглашения о расторжении Договора;</w:t>
      </w:r>
    </w:p>
    <w:p w:rsidR="00D875E7" w:rsidRPr="004B5AB3" w:rsidRDefault="00D875E7" w:rsidP="00D875E7">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875E7" w:rsidRPr="004B5AB3" w:rsidRDefault="00D875E7" w:rsidP="00D875E7">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D875E7" w:rsidRPr="00E64A1F"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w:t>
      </w:r>
      <w:r>
        <w:rPr>
          <w:rFonts w:ascii="Tahoma" w:hAnsi="Tahoma" w:cs="Tahoma"/>
          <w:iCs/>
          <w:szCs w:val="20"/>
        </w:rPr>
        <w:t>0</w:t>
      </w:r>
      <w:r w:rsidRPr="00BE128D">
        <w:rPr>
          <w:rFonts w:ascii="Tahoma" w:hAnsi="Tahoma" w:cs="Tahoma"/>
          <w:iCs/>
          <w:szCs w:val="20"/>
        </w:rPr>
        <w:t>%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D875E7" w:rsidRPr="004B5AB3" w:rsidRDefault="00D875E7" w:rsidP="00D875E7">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875E7" w:rsidRPr="004B5AB3" w:rsidRDefault="00D875E7" w:rsidP="00D875E7">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875E7" w:rsidRPr="004B5AB3" w:rsidRDefault="00D875E7" w:rsidP="00D875E7">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r w:rsidR="00AC58BD" w:rsidRPr="004B5AB3">
        <w:rPr>
          <w:i w:val="0"/>
        </w:rPr>
        <w:t>Исполнителем на</w:t>
      </w:r>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D875E7" w:rsidRPr="004B5AB3" w:rsidRDefault="00D875E7" w:rsidP="00D875E7">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875E7" w:rsidRPr="004B5AB3" w:rsidRDefault="00D875E7" w:rsidP="00D875E7">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D875E7" w:rsidRPr="004B5AB3" w:rsidRDefault="00D875E7" w:rsidP="00D875E7">
      <w:pPr>
        <w:pStyle w:val="ConsPlusNormal"/>
        <w:jc w:val="both"/>
        <w:rPr>
          <w:i w:val="0"/>
        </w:rPr>
      </w:pPr>
      <w:r w:rsidRPr="004B5AB3">
        <w:rPr>
          <w:i w:val="0"/>
          <w:lang w:val="en-US"/>
        </w:rPr>
        <w:t>b</w:t>
      </w:r>
      <w:r w:rsidRPr="004B5AB3">
        <w:rPr>
          <w:i w:val="0"/>
        </w:rPr>
        <w:t xml:space="preserve">) </w:t>
      </w:r>
      <w:r w:rsidR="00AC58BD" w:rsidRPr="004B5AB3">
        <w:rPr>
          <w:i w:val="0"/>
        </w:rPr>
        <w:t>Исполнитель не</w:t>
      </w:r>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D875E7" w:rsidRPr="004B5AB3" w:rsidRDefault="00D875E7" w:rsidP="00D875E7">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D875E7" w:rsidRPr="004B5AB3" w:rsidRDefault="00D875E7" w:rsidP="00D875E7">
      <w:pPr>
        <w:pStyle w:val="ConsPlusNormal"/>
        <w:jc w:val="both"/>
        <w:rPr>
          <w:i w:val="0"/>
        </w:rPr>
      </w:pPr>
      <w:r w:rsidRPr="004B5AB3">
        <w:rPr>
          <w:i w:val="0"/>
        </w:rPr>
        <w:t>e) в отношении Исполнителя принято решения о ликвидации, либо реорганизации;</w:t>
      </w:r>
    </w:p>
    <w:p w:rsidR="00D875E7" w:rsidRPr="004B5AB3" w:rsidRDefault="00D875E7" w:rsidP="00D875E7">
      <w:pPr>
        <w:pStyle w:val="ConsPlusNormal"/>
        <w:jc w:val="both"/>
        <w:rPr>
          <w:i w:val="0"/>
        </w:rPr>
      </w:pPr>
      <w:r w:rsidRPr="004B5AB3">
        <w:rPr>
          <w:i w:val="0"/>
        </w:rPr>
        <w:t>f)</w:t>
      </w:r>
      <w:r w:rsidR="00AC58BD">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D875E7" w:rsidRPr="004B5AB3" w:rsidRDefault="00D875E7" w:rsidP="00D875E7">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875E7" w:rsidRPr="004B5AB3" w:rsidRDefault="00D875E7" w:rsidP="00D875E7">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D875E7" w:rsidRPr="004B5AB3" w:rsidRDefault="00D875E7" w:rsidP="00D875E7">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r w:rsidR="00AC58BD" w:rsidRPr="004B5AB3">
        <w:rPr>
          <w:i w:val="0"/>
        </w:rPr>
        <w:t>Договора,</w:t>
      </w:r>
      <w:r w:rsidRPr="004B5AB3">
        <w:rPr>
          <w:i w:val="0"/>
        </w:rPr>
        <w:t xml:space="preserve"> Заказчик вправе потребовать, а </w:t>
      </w:r>
      <w:r w:rsidR="00AC58BD" w:rsidRPr="004B5AB3">
        <w:rPr>
          <w:i w:val="0"/>
        </w:rPr>
        <w:t>Исполнитель обязан</w:t>
      </w:r>
      <w:r w:rsidRPr="004B5AB3">
        <w:rPr>
          <w:i w:val="0"/>
        </w:rPr>
        <w:t xml:space="preserve"> возместить Заказчику убытки, в том числе упущенную выгоду.</w:t>
      </w:r>
    </w:p>
    <w:p w:rsidR="00D875E7" w:rsidRPr="004B5AB3" w:rsidRDefault="00D875E7" w:rsidP="00D875E7">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r w:rsidR="00AC58BD" w:rsidRPr="004B5AB3">
        <w:rPr>
          <w:i w:val="0"/>
        </w:rPr>
        <w:t>Договора,</w:t>
      </w:r>
      <w:r w:rsidRPr="004B5AB3">
        <w:rPr>
          <w:i w:val="0"/>
        </w:rPr>
        <w:t xml:space="preserve"> в любой период времени в течение действия Договора вне зависимости от </w:t>
      </w:r>
      <w:proofErr w:type="gramStart"/>
      <w:r w:rsidRPr="004B5AB3">
        <w:rPr>
          <w:i w:val="0"/>
        </w:rPr>
        <w:t>того</w:t>
      </w:r>
      <w:proofErr w:type="gramEnd"/>
      <w:r w:rsidRPr="004B5AB3">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AC58BD" w:rsidRPr="004B5AB3">
        <w:rPr>
          <w:i w:val="0"/>
        </w:rPr>
        <w:t>Исполнитель не</w:t>
      </w:r>
      <w:r w:rsidRPr="004B5AB3">
        <w:rPr>
          <w:i w:val="0"/>
        </w:rPr>
        <w:t xml:space="preserve"> устранил обстоятельства дающие Заказчику право на отказ от исполнения Договора.</w:t>
      </w:r>
    </w:p>
    <w:p w:rsidR="00D875E7" w:rsidRDefault="00D875E7" w:rsidP="00D875E7">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0" w:name="_MailEndCompose"/>
    </w:p>
    <w:p w:rsidR="00D875E7" w:rsidRDefault="00D875E7" w:rsidP="00D875E7">
      <w:pPr>
        <w:pStyle w:val="ConsPlusNormal"/>
        <w:jc w:val="both"/>
        <w:rPr>
          <w:rFonts w:eastAsia="Times New Roman"/>
          <w:i w:val="0"/>
          <w:iCs w:val="0"/>
          <w:lang w:eastAsia="ru-RU"/>
        </w:rPr>
      </w:pPr>
      <w:r>
        <w:rPr>
          <w:rFonts w:eastAsia="Times New Roman"/>
          <w:i w:val="0"/>
          <w:iCs w:val="0"/>
          <w:lang w:eastAsia="ru-RU"/>
        </w:rPr>
        <w:lastRenderedPageBreak/>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0"/>
      <w:r>
        <w:rPr>
          <w:rFonts w:eastAsia="Times New Roman"/>
          <w:i w:val="0"/>
          <w:iCs w:val="0"/>
          <w:lang w:eastAsia="ru-RU"/>
        </w:rPr>
        <w:t>% от Цены Услуг.</w:t>
      </w:r>
    </w:p>
    <w:p w:rsidR="00AC58BD" w:rsidRPr="00E64A1F" w:rsidRDefault="00AC58BD" w:rsidP="00D875E7">
      <w:pPr>
        <w:pStyle w:val="ConsPlusNormal"/>
        <w:jc w:val="both"/>
        <w:rPr>
          <w:bCs/>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D875E7" w:rsidRPr="004B5AB3" w:rsidRDefault="00D875E7" w:rsidP="00D875E7">
      <w:pPr>
        <w:pStyle w:val="ConsNormal"/>
        <w:numPr>
          <w:ilvl w:val="1"/>
          <w:numId w:val="5"/>
        </w:numPr>
        <w:tabs>
          <w:tab w:val="clear" w:pos="1866"/>
        </w:tabs>
        <w:contextualSpacing/>
        <w:jc w:val="both"/>
        <w:rPr>
          <w:rFonts w:ascii="Tahoma" w:hAnsi="Tahoma" w:cs="Tahoma"/>
        </w:rPr>
      </w:pPr>
      <w:bookmarkStart w:id="11"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1"/>
    </w:p>
    <w:p w:rsidR="00D875E7" w:rsidRPr="004B5AB3" w:rsidRDefault="00D875E7" w:rsidP="00D875E7">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Pr>
          <w:rFonts w:ascii="Tahoma" w:hAnsi="Tahoma" w:cs="Tahoma"/>
          <w:color w:val="000000"/>
          <w:szCs w:val="20"/>
        </w:rPr>
        <w:t>Мордовский филиал</w:t>
      </w:r>
    </w:p>
    <w:p w:rsidR="00D875E7" w:rsidRPr="004B5AB3" w:rsidRDefault="00D875E7" w:rsidP="00D875E7">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sidR="00F01C13">
        <w:rPr>
          <w:rFonts w:ascii="Tahoma" w:hAnsi="Tahoma" w:cs="Tahoma"/>
          <w:color w:val="000000"/>
          <w:szCs w:val="20"/>
        </w:rPr>
        <w:t xml:space="preserve"> Руководитель ОРАП Шеянова Елена Николаевна, специалист Карасева Вера Владимировна.</w:t>
      </w:r>
    </w:p>
    <w:p w:rsidR="00D875E7" w:rsidRPr="004B5AB3" w:rsidRDefault="00D875E7" w:rsidP="00D875E7">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                                                             от Заказчика    </w:t>
      </w:r>
      <w:r>
        <w:rPr>
          <w:rFonts w:ascii="Tahoma" w:hAnsi="Tahoma" w:cs="Tahoma"/>
        </w:rPr>
        <w:t>Шеянова Елена Николаевна</w:t>
      </w:r>
      <w:r w:rsidRPr="004B5AB3">
        <w:rPr>
          <w:rFonts w:ascii="Tahoma" w:hAnsi="Tahoma" w:cs="Tahoma"/>
        </w:rPr>
        <w:t xml:space="preserve"> телефон </w:t>
      </w:r>
      <w:r w:rsidRPr="00406132">
        <w:rPr>
          <w:rFonts w:ascii="Tahoma" w:hAnsi="Tahoma" w:cs="Tahoma"/>
        </w:rPr>
        <w:t>+7 (8342) 32-93-30</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hyperlink r:id="rId7" w:history="1">
        <w:r w:rsidRPr="00406132">
          <w:rPr>
            <w:rStyle w:val="aff"/>
            <w:rFonts w:ascii="Tahoma" w:hAnsi="Tahoma" w:cs="Tahoma"/>
            <w:color w:val="0000FF"/>
          </w:rPr>
          <w:t>Elena.Sheyanova@tplusgroup.ru</w:t>
        </w:r>
      </w:hyperlink>
      <w:r w:rsidRPr="004B5AB3">
        <w:rPr>
          <w:rFonts w:ascii="Tahoma" w:hAnsi="Tahoma" w:cs="Tahoma"/>
        </w:rPr>
        <w:t>;</w:t>
      </w:r>
    </w:p>
    <w:p w:rsidR="00D875E7" w:rsidRPr="004B5AB3" w:rsidRDefault="00D875E7" w:rsidP="00D875E7">
      <w:pPr>
        <w:pStyle w:val="ConsNormal"/>
        <w:ind w:firstLine="0"/>
        <w:contextualSpacing/>
        <w:jc w:val="both"/>
        <w:rPr>
          <w:rFonts w:ascii="Tahoma" w:hAnsi="Tahoma" w:cs="Tahoma"/>
        </w:rPr>
      </w:pPr>
      <w:r w:rsidRPr="004B5AB3">
        <w:rPr>
          <w:rFonts w:ascii="Tahoma" w:hAnsi="Tahoma" w:cs="Tahoma"/>
        </w:rPr>
        <w:t>от Исполнителя ____</w:t>
      </w:r>
      <w:proofErr w:type="gramStart"/>
      <w:r w:rsidRPr="004B5AB3">
        <w:rPr>
          <w:rFonts w:ascii="Tahoma" w:hAnsi="Tahoma" w:cs="Tahoma"/>
        </w:rPr>
        <w:t>_[</w:t>
      </w:r>
      <w:proofErr w:type="gramEnd"/>
      <w:r w:rsidRPr="004B5AB3">
        <w:rPr>
          <w:rFonts w:ascii="Tahoma" w:hAnsi="Tahoma" w:cs="Tahoma"/>
        </w:rPr>
        <w:t xml:space="preserve">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D875E7" w:rsidRPr="004B5AB3" w:rsidRDefault="00D875E7" w:rsidP="00D875E7">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6858AD" w:rsidRPr="004B5AB3">
        <w:rPr>
          <w:i w:val="0"/>
        </w:rPr>
        <w:t>Исполнитель не</w:t>
      </w:r>
      <w:r w:rsidRPr="004B5AB3">
        <w:rPr>
          <w:i w:val="0"/>
        </w:rPr>
        <w:t xml:space="preserve"> вправе:</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D875E7" w:rsidRPr="004B5AB3" w:rsidRDefault="00D875E7" w:rsidP="00D875E7">
      <w:pPr>
        <w:pStyle w:val="ConsPlusNormal"/>
        <w:jc w:val="both"/>
        <w:rPr>
          <w:i w:val="0"/>
        </w:rPr>
      </w:pPr>
    </w:p>
    <w:p w:rsidR="00D875E7" w:rsidRPr="00747DB7"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D875E7" w:rsidRPr="007D711D" w:rsidRDefault="00D875E7" w:rsidP="00D875E7">
      <w:pPr>
        <w:pStyle w:val="ConsPlusNormal"/>
        <w:numPr>
          <w:ilvl w:val="1"/>
          <w:numId w:val="5"/>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D875E7" w:rsidRPr="007D711D" w:rsidRDefault="00D875E7" w:rsidP="00D875E7">
      <w:pPr>
        <w:pStyle w:val="ConsPlusNormal"/>
        <w:numPr>
          <w:ilvl w:val="1"/>
          <w:numId w:val="5"/>
        </w:numPr>
        <w:tabs>
          <w:tab w:val="clear" w:pos="1866"/>
          <w:tab w:val="num" w:pos="0"/>
        </w:tabs>
        <w:ind w:right="-56"/>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w:t>
      </w:r>
      <w:r w:rsidRPr="007D711D">
        <w:rPr>
          <w:i w:val="0"/>
        </w:rPr>
        <w:lastRenderedPageBreak/>
        <w:t>Договора не предусмотрена иная. Иные способы направления Сообщений могут быть предусмотрены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006858AD">
        <w:rPr>
          <w:i w:val="0"/>
        </w:rPr>
        <w:t>почтовой</w:t>
      </w:r>
      <w:proofErr w:type="gramEnd"/>
      <w:r w:rsidR="006858AD">
        <w:rPr>
          <w:i w:val="0"/>
        </w:rPr>
        <w:t xml:space="preserve"> </w:t>
      </w:r>
      <w:r w:rsidRPr="007D711D">
        <w:rPr>
          <w:i w:val="0"/>
        </w:rPr>
        <w:t>или курьерской службой отметки, свидетельствующей о получении адресатом.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875E7" w:rsidRPr="007D711D" w:rsidRDefault="00D875E7" w:rsidP="00D875E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875E7" w:rsidRPr="007D711D" w:rsidRDefault="00D875E7" w:rsidP="00D875E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D875E7" w:rsidRDefault="00D875E7" w:rsidP="00D875E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pacing w:val="3"/>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294F39">
        <w:rPr>
          <w:rFonts w:ascii="Tahoma" w:hAnsi="Tahoma" w:cs="Tahoma"/>
          <w:spacing w:val="3"/>
        </w:rPr>
        <w:t>430003, Республика Мордовия, г. Саранск, проспект Ленина, д.25, этаж 2.</w:t>
      </w:r>
    </w:p>
    <w:p w:rsidR="00D875E7" w:rsidRPr="007D711D" w:rsidRDefault="00D875E7" w:rsidP="00D875E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D875E7" w:rsidRPr="007D711D" w:rsidRDefault="00D875E7" w:rsidP="00D875E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D875E7" w:rsidRPr="007D711D"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D875E7" w:rsidRPr="00970D06"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70D06">
        <w:rPr>
          <w:rFonts w:ascii="Tahoma" w:hAnsi="Tahoma" w:cs="Tahoma"/>
          <w:spacing w:val="-3"/>
          <w:szCs w:val="20"/>
        </w:rPr>
        <w:t>-</w:t>
      </w:r>
      <w:r w:rsidRPr="007D711D">
        <w:rPr>
          <w:rFonts w:ascii="Tahoma" w:hAnsi="Tahoma" w:cs="Tahoma"/>
          <w:spacing w:val="-3"/>
          <w:szCs w:val="20"/>
          <w:lang w:val="en-US"/>
        </w:rPr>
        <w:t>mail</w:t>
      </w:r>
      <w:r w:rsidRPr="00970D06">
        <w:rPr>
          <w:rFonts w:ascii="Tahoma" w:hAnsi="Tahoma" w:cs="Tahoma"/>
          <w:spacing w:val="-3"/>
          <w:szCs w:val="20"/>
        </w:rPr>
        <w:t xml:space="preserve">: </w:t>
      </w:r>
      <w:hyperlink r:id="rId8" w:history="1">
        <w:r w:rsidRPr="00F107AA">
          <w:rPr>
            <w:rStyle w:val="aff"/>
            <w:rFonts w:ascii="Tahoma" w:hAnsi="Tahoma" w:cs="Tahoma"/>
            <w:color w:val="0070C0"/>
            <w:spacing w:val="-3"/>
            <w:szCs w:val="20"/>
            <w:lang w:val="en-US"/>
          </w:rPr>
          <w:t>Elena</w:t>
        </w:r>
        <w:r w:rsidRPr="00970D06">
          <w:rPr>
            <w:rStyle w:val="aff"/>
            <w:rFonts w:ascii="Tahoma" w:hAnsi="Tahoma" w:cs="Tahoma"/>
            <w:color w:val="0070C0"/>
            <w:spacing w:val="-3"/>
            <w:szCs w:val="20"/>
          </w:rPr>
          <w:t>.</w:t>
        </w:r>
        <w:r w:rsidRPr="00F107AA">
          <w:rPr>
            <w:rStyle w:val="aff"/>
            <w:rFonts w:ascii="Tahoma" w:hAnsi="Tahoma" w:cs="Tahoma"/>
            <w:color w:val="0070C0"/>
            <w:spacing w:val="-3"/>
            <w:szCs w:val="20"/>
            <w:lang w:val="en-US"/>
          </w:rPr>
          <w:t>Sheyanova</w:t>
        </w:r>
        <w:r w:rsidRPr="00970D06">
          <w:rPr>
            <w:rStyle w:val="aff"/>
            <w:rFonts w:ascii="Tahoma" w:hAnsi="Tahoma" w:cs="Tahoma"/>
            <w:color w:val="0070C0"/>
            <w:spacing w:val="-3"/>
            <w:szCs w:val="20"/>
          </w:rPr>
          <w:t>@</w:t>
        </w:r>
        <w:r w:rsidRPr="00F107AA">
          <w:rPr>
            <w:rStyle w:val="aff"/>
            <w:rFonts w:ascii="Tahoma" w:hAnsi="Tahoma" w:cs="Tahoma"/>
            <w:color w:val="0070C0"/>
            <w:spacing w:val="-3"/>
            <w:szCs w:val="20"/>
            <w:lang w:val="en-US"/>
          </w:rPr>
          <w:t>tplusgroup</w:t>
        </w:r>
        <w:r w:rsidRPr="00970D06">
          <w:rPr>
            <w:rStyle w:val="aff"/>
            <w:rFonts w:ascii="Tahoma" w:hAnsi="Tahoma" w:cs="Tahoma"/>
            <w:color w:val="0070C0"/>
            <w:spacing w:val="-3"/>
            <w:szCs w:val="20"/>
          </w:rPr>
          <w:t>.</w:t>
        </w:r>
        <w:proofErr w:type="spellStart"/>
        <w:r w:rsidRPr="00F107AA">
          <w:rPr>
            <w:rStyle w:val="aff"/>
            <w:rFonts w:ascii="Tahoma" w:hAnsi="Tahoma" w:cs="Tahoma"/>
            <w:color w:val="0070C0"/>
            <w:spacing w:val="-3"/>
            <w:szCs w:val="20"/>
            <w:lang w:val="en-US"/>
          </w:rPr>
          <w:t>ru</w:t>
        </w:r>
        <w:proofErr w:type="spellEnd"/>
      </w:hyperlink>
      <w:r w:rsidRPr="00970D06">
        <w:rPr>
          <w:rFonts w:ascii="Tahoma" w:hAnsi="Tahoma" w:cs="Tahoma"/>
          <w:szCs w:val="20"/>
        </w:rPr>
        <w:t>;</w:t>
      </w:r>
    </w:p>
    <w:p w:rsidR="00D875E7" w:rsidRPr="007D711D"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D875E7" w:rsidRPr="007D711D" w:rsidRDefault="00D875E7" w:rsidP="00D875E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D875E7" w:rsidRPr="004B5AB3" w:rsidRDefault="00D875E7" w:rsidP="00D875E7">
      <w:pPr>
        <w:pStyle w:val="ConsPlusNormal"/>
        <w:tabs>
          <w:tab w:val="num" w:pos="567"/>
          <w:tab w:val="num" w:pos="709"/>
        </w:tabs>
        <w:jc w:val="both"/>
        <w:rPr>
          <w:i w:val="0"/>
        </w:rPr>
      </w:pPr>
    </w:p>
    <w:p w:rsidR="00D875E7" w:rsidRPr="004B5AB3" w:rsidRDefault="00D875E7" w:rsidP="00D875E7">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D875E7" w:rsidRPr="00F84ED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9B4CA3">
        <w:rPr>
          <w:rFonts w:ascii="Tahoma" w:hAnsi="Tahoma" w:cs="Tahoma"/>
          <w:szCs w:val="20"/>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875E7" w:rsidRPr="009F4A80"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875E7"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AB49F5">
        <w:rPr>
          <w:rFonts w:ascii="Tahoma" w:hAnsi="Tahoma" w:cs="Tahoma"/>
          <w:szCs w:val="20"/>
        </w:rPr>
        <w:t>4</w:t>
      </w:r>
      <w:r>
        <w:rPr>
          <w:rFonts w:ascii="Tahoma" w:hAnsi="Tahoma" w:cs="Tahoma"/>
          <w:szCs w:val="20"/>
        </w:rPr>
        <w:t xml:space="preserve"> к настоящему Договору, с приложением подтверждающих документов (далее – Информация)</w:t>
      </w:r>
    </w:p>
    <w:p w:rsidR="00D875E7" w:rsidRDefault="00D875E7" w:rsidP="00D875E7">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875E7" w:rsidRDefault="00D875E7" w:rsidP="00D875E7">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875E7" w:rsidRDefault="00D875E7" w:rsidP="00D875E7">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875E7" w:rsidRPr="000354B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D875E7" w:rsidRPr="000354B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D875E7" w:rsidRPr="003A4D71"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w:t>
      </w:r>
      <w:r w:rsidRPr="000354B5">
        <w:rPr>
          <w:rFonts w:ascii="Tahoma" w:hAnsi="Tahoma" w:cs="Tahoma"/>
          <w:szCs w:val="20"/>
        </w:rPr>
        <w:lastRenderedPageBreak/>
        <w:t xml:space="preserve">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D875E7" w:rsidRPr="004B5AB3" w:rsidRDefault="00D875E7" w:rsidP="00D875E7">
      <w:pPr>
        <w:pStyle w:val="afffa"/>
        <w:spacing w:after="0" w:line="240" w:lineRule="auto"/>
        <w:ind w:left="0"/>
        <w:jc w:val="both"/>
        <w:rPr>
          <w:rFonts w:ascii="Tahoma" w:hAnsi="Tahoma" w:cs="Tahoma"/>
          <w:szCs w:val="20"/>
        </w:rPr>
      </w:pPr>
    </w:p>
    <w:p w:rsidR="00D875E7" w:rsidRPr="004B5AB3" w:rsidRDefault="00D875E7" w:rsidP="00D875E7">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875E7"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875E7" w:rsidRPr="009653DA" w:rsidRDefault="00D875E7" w:rsidP="00D875E7">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3"/>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4"/>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грифом «Конфиденциально» и/или «Коммерческая тайна».</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6"/>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875E7" w:rsidRPr="009653DA" w:rsidRDefault="00D875E7" w:rsidP="00D875E7">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BE1199" w:rsidRPr="009653DA">
        <w:rPr>
          <w:rFonts w:ascii="Tahoma" w:eastAsia="Times New Roman" w:hAnsi="Tahoma" w:cs="Tahoma"/>
          <w:szCs w:val="20"/>
        </w:rPr>
        <w:t>документов или</w:t>
      </w:r>
      <w:r w:rsidRPr="009653DA">
        <w:rPr>
          <w:rFonts w:ascii="Tahoma" w:eastAsia="Times New Roman" w:hAnsi="Tahoma" w:cs="Tahoma"/>
          <w:szCs w:val="20"/>
        </w:rPr>
        <w:t xml:space="preserve"> электронных носителей информации;</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r w:rsidR="00BE1199" w:rsidRPr="009653DA">
        <w:rPr>
          <w:rFonts w:ascii="Tahoma" w:eastAsia="Times New Roman" w:hAnsi="Tahoma" w:cs="Tahoma"/>
          <w:szCs w:val="20"/>
        </w:rPr>
        <w:t>случае передачи</w:t>
      </w:r>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9"/>
      </w:r>
      <w:r w:rsidRPr="009653DA">
        <w:rPr>
          <w:rFonts w:ascii="Tahoma" w:eastAsia="Times New Roman" w:hAnsi="Tahoma" w:cs="Tahoma"/>
          <w:szCs w:val="20"/>
        </w:rPr>
        <w:t xml:space="preserve">.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875E7" w:rsidRPr="009653DA" w:rsidRDefault="00D875E7" w:rsidP="00D875E7">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875E7" w:rsidRPr="009653DA" w:rsidRDefault="00D875E7" w:rsidP="00D875E7">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6858AD" w:rsidRPr="009653DA">
        <w:rPr>
          <w:rFonts w:ascii="Tahoma" w:eastAsia="Times New Roman" w:hAnsi="Tahoma" w:cs="Tahoma"/>
          <w:szCs w:val="20"/>
        </w:rPr>
        <w:t>иных правомерных</w:t>
      </w:r>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w:t>
      </w:r>
      <w:r w:rsidRPr="009653DA">
        <w:rPr>
          <w:rFonts w:ascii="Tahoma" w:eastAsia="Times New Roman" w:hAnsi="Tahoma" w:cs="Tahoma"/>
          <w:szCs w:val="20"/>
        </w:rPr>
        <w:lastRenderedPageBreak/>
        <w:t xml:space="preserve">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r w:rsidR="006858AD" w:rsidRPr="009653DA">
        <w:rPr>
          <w:rFonts w:ascii="Tahoma" w:eastAsia="Times New Roman" w:hAnsi="Tahoma" w:cs="Tahoma"/>
          <w:szCs w:val="20"/>
        </w:rPr>
        <w:t>информации, определять</w:t>
      </w:r>
      <w:r w:rsidRPr="009653DA">
        <w:rPr>
          <w:rFonts w:ascii="Tahoma" w:eastAsia="Times New Roman" w:hAnsi="Tahoma" w:cs="Tahoma"/>
          <w:szCs w:val="20"/>
        </w:rPr>
        <w:t xml:space="preserve"> порядок и условия доступа к этой информации третьих лиц;</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6858AD" w:rsidRPr="009653DA">
        <w:rPr>
          <w:rFonts w:ascii="Tahoma" w:eastAsia="Times New Roman" w:hAnsi="Tahoma" w:cs="Tahoma"/>
          <w:szCs w:val="20"/>
        </w:rPr>
        <w:t>размере 50</w:t>
      </w:r>
      <w:r w:rsidR="000450EC">
        <w:rPr>
          <w:rFonts w:ascii="Tahoma" w:eastAsia="Times New Roman" w:hAnsi="Tahoma" w:cs="Tahoma"/>
          <w:szCs w:val="20"/>
        </w:rPr>
        <w:t>0</w:t>
      </w:r>
      <w:r w:rsidRPr="009653DA">
        <w:rPr>
          <w:rFonts w:ascii="Tahoma" w:eastAsia="Times New Roman" w:hAnsi="Tahoma" w:cs="Tahoma"/>
          <w:szCs w:val="20"/>
        </w:rPr>
        <w:t xml:space="preserve"> 000 (пять</w:t>
      </w:r>
      <w:r w:rsidR="000450EC">
        <w:rPr>
          <w:rFonts w:ascii="Tahoma" w:eastAsia="Times New Roman" w:hAnsi="Tahoma" w:cs="Tahoma"/>
          <w:szCs w:val="20"/>
        </w:rPr>
        <w:t>сот</w:t>
      </w:r>
      <w:r w:rsidRPr="009653DA">
        <w:rPr>
          <w:rFonts w:ascii="Tahoma" w:eastAsia="Times New Roman" w:hAnsi="Tahoma" w:cs="Tahoma"/>
          <w:szCs w:val="20"/>
        </w:rPr>
        <w:t xml:space="preserve"> тысяч) рублей.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r w:rsidR="006858AD" w:rsidRPr="009653DA">
        <w:rPr>
          <w:rFonts w:ascii="Tahoma" w:eastAsia="Times New Roman" w:hAnsi="Tahoma" w:cs="Tahoma"/>
          <w:szCs w:val="20"/>
        </w:rPr>
        <w:t>течение 3</w:t>
      </w:r>
      <w:r w:rsidRPr="009653DA">
        <w:rPr>
          <w:rFonts w:ascii="Tahoma" w:eastAsia="Times New Roman" w:hAnsi="Tahoma" w:cs="Tahoma"/>
          <w:szCs w:val="20"/>
        </w:rPr>
        <w:t xml:space="preserve"> (трех) лет с даты подписания Договора.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D875E7" w:rsidRPr="004B5AB3" w:rsidRDefault="00D875E7" w:rsidP="00D875E7">
      <w:pPr>
        <w:spacing w:after="0" w:line="240" w:lineRule="auto"/>
        <w:jc w:val="both"/>
        <w:rPr>
          <w:rFonts w:ascii="Tahoma" w:eastAsia="Times New Roman" w:hAnsi="Tahoma" w:cs="Tahoma"/>
          <w:szCs w:val="20"/>
        </w:rPr>
      </w:pPr>
    </w:p>
    <w:p w:rsidR="006858AD" w:rsidRDefault="006858AD" w:rsidP="006858AD">
      <w:pPr>
        <w:pStyle w:val="30"/>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p>
    <w:p w:rsidR="00314E5C" w:rsidRPr="00314E5C" w:rsidRDefault="00314E5C" w:rsidP="00314E5C">
      <w:pPr>
        <w:numPr>
          <w:ilvl w:val="0"/>
          <w:numId w:val="5"/>
        </w:numPr>
        <w:tabs>
          <w:tab w:val="left" w:pos="1134"/>
        </w:tabs>
        <w:spacing w:after="0" w:line="240" w:lineRule="auto"/>
        <w:contextualSpacing/>
        <w:jc w:val="center"/>
        <w:rPr>
          <w:rFonts w:ascii="Tahoma" w:hAnsi="Tahoma" w:cs="Tahoma"/>
          <w:b/>
          <w:szCs w:val="20"/>
        </w:rPr>
      </w:pPr>
      <w:r w:rsidRPr="00314E5C">
        <w:rPr>
          <w:rFonts w:ascii="Tahoma" w:hAnsi="Tahoma" w:cs="Tahoma"/>
          <w:b/>
          <w:szCs w:val="20"/>
        </w:rPr>
        <w:t>Обработка персональных данных</w:t>
      </w:r>
    </w:p>
    <w:p w:rsidR="00314E5C" w:rsidRPr="00314E5C" w:rsidRDefault="00314E5C" w:rsidP="00314E5C">
      <w:pPr>
        <w:widowControl w:val="0"/>
        <w:spacing w:after="0" w:line="240" w:lineRule="auto"/>
        <w:ind w:left="-142"/>
        <w:contextualSpacing/>
        <w:jc w:val="both"/>
        <w:outlineLvl w:val="2"/>
        <w:rPr>
          <w:rFonts w:ascii="Tahoma" w:eastAsiaTheme="majorEastAsia" w:hAnsi="Tahoma" w:cs="Tahoma"/>
          <w:bCs/>
          <w:vanish/>
          <w:szCs w:val="20"/>
        </w:rPr>
      </w:pPr>
    </w:p>
    <w:p w:rsidR="00314E5C" w:rsidRPr="00314E5C"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15.1. 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314E5C" w:rsidRPr="00314E5C"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15.2. 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314E5C" w:rsidRPr="00BE1199"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15.3. Исполнитель обязан совершать действия по обработке персональных данных клиентов, которые </w:t>
      </w:r>
      <w:r w:rsidRPr="00BE1199">
        <w:rPr>
          <w:rFonts w:ascii="Tahoma" w:eastAsiaTheme="majorEastAsia" w:hAnsi="Tahoma" w:cs="Tahoma"/>
          <w:bCs/>
          <w:szCs w:val="20"/>
        </w:rPr>
        <w:t>включают в себя: удаление, уничтожение персональных данных клиентов.</w:t>
      </w:r>
    </w:p>
    <w:p w:rsidR="00314E5C" w:rsidRPr="00BE1199" w:rsidRDefault="00314E5C" w:rsidP="00314E5C">
      <w:pPr>
        <w:widowControl w:val="0"/>
        <w:spacing w:after="0" w:line="240" w:lineRule="auto"/>
        <w:contextualSpacing/>
        <w:jc w:val="both"/>
        <w:outlineLvl w:val="2"/>
        <w:rPr>
          <w:rFonts w:ascii="Tahoma" w:eastAsiaTheme="majorEastAsia" w:hAnsi="Tahoma" w:cs="Tahoma"/>
          <w:bCs/>
          <w:szCs w:val="20"/>
        </w:rPr>
      </w:pPr>
      <w:r w:rsidRPr="00BE1199">
        <w:rPr>
          <w:rFonts w:ascii="Tahoma" w:eastAsiaTheme="majorEastAsia" w:hAnsi="Tahoma" w:cs="Tahoma"/>
          <w:bCs/>
          <w:szCs w:val="20"/>
        </w:rPr>
        <w:t>15.4. При обработке персональных данных потребителей Исполнитель обязан:</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осуществлять обработку Персональных данных потребителей в соответствии с целями, определенными Сторонами в настоящем Договоре;</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осуществлять выбор средств защиты информации для системы защиты персональных </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152-ФЗ "О персональных данных";</w:t>
      </w:r>
    </w:p>
    <w:p w:rsidR="00314E5C" w:rsidRPr="00314E5C" w:rsidRDefault="00314E5C" w:rsidP="00314E5C">
      <w:pPr>
        <w:numPr>
          <w:ilvl w:val="0"/>
          <w:numId w:val="50"/>
        </w:numPr>
        <w:tabs>
          <w:tab w:val="left" w:pos="284"/>
        </w:tabs>
        <w:spacing w:after="0" w:line="240" w:lineRule="auto"/>
        <w:ind w:left="0" w:firstLine="0"/>
        <w:contextualSpacing/>
        <w:jc w:val="both"/>
        <w:rPr>
          <w:rFonts w:ascii="Tahoma" w:eastAsia="Times New Roman" w:hAnsi="Tahoma" w:cs="Tahoma"/>
          <w:szCs w:val="20"/>
        </w:rPr>
      </w:pPr>
      <w:r w:rsidRPr="00314E5C">
        <w:rPr>
          <w:rFonts w:ascii="Tahoma" w:hAnsi="Tahoma" w:cs="Tahoma"/>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314E5C" w:rsidRDefault="00314E5C" w:rsidP="00314E5C">
      <w:pPr>
        <w:tabs>
          <w:tab w:val="left" w:pos="284"/>
        </w:tabs>
        <w:spacing w:after="0" w:line="240" w:lineRule="auto"/>
        <w:contextualSpacing/>
        <w:jc w:val="both"/>
        <w:rPr>
          <w:rFonts w:ascii="Tahoma" w:hAnsi="Tahoma" w:cs="Tahoma"/>
          <w:szCs w:val="20"/>
        </w:rPr>
      </w:pPr>
    </w:p>
    <w:p w:rsidR="00314E5C" w:rsidRDefault="00314E5C" w:rsidP="00314E5C">
      <w:pPr>
        <w:tabs>
          <w:tab w:val="left" w:pos="284"/>
        </w:tabs>
        <w:spacing w:after="0" w:line="240" w:lineRule="auto"/>
        <w:contextualSpacing/>
        <w:jc w:val="both"/>
        <w:rPr>
          <w:rFonts w:ascii="Tahoma" w:hAnsi="Tahoma" w:cs="Tahoma"/>
          <w:szCs w:val="20"/>
        </w:rPr>
      </w:pPr>
    </w:p>
    <w:p w:rsidR="00314E5C" w:rsidRPr="00314E5C" w:rsidRDefault="00314E5C" w:rsidP="00314E5C">
      <w:pPr>
        <w:tabs>
          <w:tab w:val="left" w:pos="284"/>
        </w:tabs>
        <w:spacing w:after="0" w:line="240" w:lineRule="auto"/>
        <w:contextualSpacing/>
        <w:jc w:val="both"/>
        <w:rPr>
          <w:rFonts w:ascii="Tahoma" w:eastAsia="Times New Roman" w:hAnsi="Tahoma" w:cs="Tahoma"/>
          <w:szCs w:val="20"/>
        </w:rPr>
      </w:pPr>
    </w:p>
    <w:p w:rsidR="00D875E7" w:rsidRPr="004B5AB3" w:rsidRDefault="00D875E7" w:rsidP="00D875E7">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w:t>
      </w:r>
      <w:r w:rsidRPr="00C3056C">
        <w:rPr>
          <w:rFonts w:ascii="Tahoma" w:hAnsi="Tahoma" w:cs="Tahoma"/>
          <w:szCs w:val="20"/>
        </w:rPr>
        <w:lastRenderedPageBreak/>
        <w:t xml:space="preserve">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C3056C" w:rsidRPr="00C3056C" w:rsidRDefault="00C3056C" w:rsidP="00C3056C">
      <w:pPr>
        <w:spacing w:after="0" w:line="240" w:lineRule="auto"/>
        <w:contextualSpacing/>
        <w:jc w:val="both"/>
        <w:rPr>
          <w:rFonts w:ascii="Tahoma" w:hAnsi="Tahoma" w:cs="Tahoma"/>
          <w:szCs w:val="20"/>
        </w:rPr>
      </w:pPr>
      <w:r w:rsidRPr="00C3056C">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 xml:space="preserve">В случае изменения реквизитов, в </w:t>
      </w:r>
      <w:proofErr w:type="spellStart"/>
      <w:r w:rsidRPr="00C3056C">
        <w:rPr>
          <w:rFonts w:ascii="Tahoma" w:hAnsi="Tahoma" w:cs="Tahoma"/>
          <w:szCs w:val="20"/>
        </w:rPr>
        <w:t>т.ч</w:t>
      </w:r>
      <w:proofErr w:type="spellEnd"/>
      <w:r w:rsidRPr="00C3056C">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3056C" w:rsidRPr="00C3056C" w:rsidRDefault="00C3056C" w:rsidP="00C3056C">
      <w:pPr>
        <w:numPr>
          <w:ilvl w:val="0"/>
          <w:numId w:val="12"/>
        </w:numPr>
        <w:tabs>
          <w:tab w:val="num" w:pos="284"/>
        </w:tabs>
        <w:spacing w:after="0" w:line="240" w:lineRule="auto"/>
        <w:ind w:left="0" w:firstLine="0"/>
        <w:contextualSpacing/>
        <w:jc w:val="both"/>
        <w:rPr>
          <w:rFonts w:ascii="Tahoma" w:hAnsi="Tahoma" w:cs="Tahoma"/>
          <w:szCs w:val="20"/>
        </w:rPr>
      </w:pPr>
      <w:r w:rsidRPr="00C3056C">
        <w:rPr>
          <w:rFonts w:ascii="Tahoma" w:hAnsi="Tahoma" w:cs="Tahoma"/>
          <w:b/>
          <w:szCs w:val="20"/>
        </w:rPr>
        <w:t>Электронный документооборот</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16.8.1. </w:t>
      </w:r>
      <w:r w:rsidRPr="00C3056C">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универсальных передаточных документов (УПД), счетов-фактур, актов выполненных работ (оказанных услуг), актов сверок. </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16.8.2. </w:t>
      </w:r>
      <w:r w:rsidRPr="00C3056C">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16.8.3. </w:t>
      </w:r>
      <w:r w:rsidRPr="00C3056C">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 xml:space="preserve">В УПД в секции ИнфПолФХЖ1 - строку с тегом </w:t>
      </w: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="Договор"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 xml:space="preserve">Номер договора&gt; или в секции </w:t>
      </w:r>
      <w:proofErr w:type="spellStart"/>
      <w:r w:rsidRPr="00C3056C">
        <w:rPr>
          <w:rFonts w:ascii="Tahoma" w:hAnsi="Tahoma" w:cs="Tahoma"/>
          <w:szCs w:val="20"/>
        </w:rPr>
        <w:t>СвПродПер.СвПер</w:t>
      </w:r>
      <w:proofErr w:type="spellEnd"/>
      <w:r w:rsidRPr="00C3056C">
        <w:rPr>
          <w:rFonts w:ascii="Tahoma" w:hAnsi="Tahoma" w:cs="Tahoma"/>
          <w:szCs w:val="20"/>
        </w:rPr>
        <w:t xml:space="preserve"> – строку с тэгом  </w:t>
      </w:r>
      <w:proofErr w:type="spellStart"/>
      <w:r w:rsidRPr="00C3056C">
        <w:rPr>
          <w:rFonts w:ascii="Tahoma" w:hAnsi="Tahoma" w:cs="Tahoma"/>
          <w:szCs w:val="20"/>
        </w:rPr>
        <w:t>ОснПер</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НаимОсн</w:t>
      </w:r>
      <w:proofErr w:type="spellEnd"/>
      <w:r w:rsidRPr="00C3056C">
        <w:rPr>
          <w:rFonts w:ascii="Tahoma" w:hAnsi="Tahoma" w:cs="Tahoma"/>
          <w:szCs w:val="20"/>
        </w:rPr>
        <w:t xml:space="preserve">="Договор" и </w:t>
      </w:r>
      <w:proofErr w:type="spellStart"/>
      <w:r w:rsidRPr="00C3056C">
        <w:rPr>
          <w:rFonts w:ascii="Tahoma" w:hAnsi="Tahoma" w:cs="Tahoma"/>
          <w:szCs w:val="20"/>
        </w:rPr>
        <w:t>НомОсн</w:t>
      </w:r>
      <w:proofErr w:type="spellEnd"/>
      <w:r w:rsidRPr="00C3056C">
        <w:rPr>
          <w:rFonts w:ascii="Tahoma" w:hAnsi="Tahoma" w:cs="Tahoma"/>
          <w:szCs w:val="20"/>
        </w:rPr>
        <w:t xml:space="preserve">=&lt;Номер договора&gt;; в секции </w:t>
      </w:r>
      <w:proofErr w:type="spellStart"/>
      <w:r w:rsidRPr="00C3056C">
        <w:rPr>
          <w:rFonts w:ascii="Tahoma" w:hAnsi="Tahoma" w:cs="Tahoma"/>
          <w:szCs w:val="20"/>
        </w:rPr>
        <w:t>ГрузОт</w:t>
      </w:r>
      <w:proofErr w:type="spellEnd"/>
      <w:r w:rsidRPr="00C3056C">
        <w:rPr>
          <w:rFonts w:ascii="Tahoma" w:hAnsi="Tahoma" w:cs="Tahoma"/>
          <w:szCs w:val="20"/>
        </w:rPr>
        <w:t xml:space="preserve"> – значениями атрибута </w:t>
      </w:r>
      <w:proofErr w:type="spellStart"/>
      <w:r w:rsidRPr="00C3056C">
        <w:rPr>
          <w:rFonts w:ascii="Tahoma" w:hAnsi="Tahoma" w:cs="Tahoma"/>
          <w:szCs w:val="20"/>
        </w:rPr>
        <w:t>УчастникТип</w:t>
      </w:r>
      <w:proofErr w:type="spellEnd"/>
      <w:r w:rsidRPr="00C3056C">
        <w:rPr>
          <w:rFonts w:ascii="Tahoma" w:hAnsi="Tahoma" w:cs="Tahoma"/>
          <w:szCs w:val="20"/>
        </w:rPr>
        <w:t xml:space="preserve"> если грузоотправитель не совпадает с продавцом</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 </w:t>
      </w:r>
      <w:proofErr w:type="spellStart"/>
      <w:r w:rsidRPr="00C3056C">
        <w:rPr>
          <w:rFonts w:ascii="Tahoma" w:hAnsi="Tahoma" w:cs="Tahoma"/>
          <w:szCs w:val="20"/>
        </w:rPr>
        <w:t>ПредДок</w:t>
      </w:r>
      <w:proofErr w:type="spellEnd"/>
      <w:r w:rsidRPr="00C3056C">
        <w:rPr>
          <w:rFonts w:ascii="Tahoma" w:hAnsi="Tahoma" w:cs="Tahoma"/>
          <w:szCs w:val="20"/>
        </w:rPr>
        <w:t xml:space="preserve">"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 xml:space="preserve">Номер ПУД&gt; </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 </w:t>
      </w:r>
      <w:proofErr w:type="spellStart"/>
      <w:r w:rsidRPr="00C3056C">
        <w:rPr>
          <w:rFonts w:ascii="Tahoma" w:hAnsi="Tahoma" w:cs="Tahoma"/>
          <w:szCs w:val="20"/>
        </w:rPr>
        <w:t>ПредДокДата</w:t>
      </w:r>
      <w:proofErr w:type="spellEnd"/>
      <w:r w:rsidRPr="00C3056C">
        <w:rPr>
          <w:rFonts w:ascii="Tahoma" w:hAnsi="Tahoma" w:cs="Tahoma"/>
          <w:szCs w:val="20"/>
        </w:rPr>
        <w:t xml:space="preserve">"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Дата ПУД&gt;</w:t>
      </w:r>
    </w:p>
    <w:p w:rsid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16.8.4. </w:t>
      </w:r>
      <w:r w:rsidRPr="00C3056C">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16.8.5. </w:t>
      </w:r>
      <w:r w:rsidRPr="00C3056C">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16.8.6. </w:t>
      </w:r>
      <w:r w:rsidRPr="00C3056C">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16.8.7. </w:t>
      </w:r>
      <w:r w:rsidRPr="00C3056C">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16.8.8. </w:t>
      </w:r>
      <w:r w:rsidRPr="00C3056C">
        <w:rPr>
          <w:rFonts w:ascii="Tahoma" w:hAnsi="Tahoma" w:cs="Tahoma"/>
          <w:szCs w:val="20"/>
        </w:rPr>
        <w:t>Заказчик, за исключением случаев предусмотренных п16.8.</w:t>
      </w:r>
      <w:proofErr w:type="gramStart"/>
      <w:r w:rsidRPr="00C3056C">
        <w:rPr>
          <w:rFonts w:ascii="Tahoma" w:hAnsi="Tahoma" w:cs="Tahoma"/>
          <w:szCs w:val="20"/>
        </w:rPr>
        <w:t>6.-</w:t>
      </w:r>
      <w:proofErr w:type="gramEnd"/>
      <w:r w:rsidRPr="00C3056C">
        <w:rPr>
          <w:rFonts w:ascii="Tahoma" w:hAnsi="Tahoma" w:cs="Tahoma"/>
          <w:szCs w:val="20"/>
        </w:rPr>
        <w:t>16.8.7.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п.16.8.1.-16.8.3 настоящего Договора и требовать предоставления надлежаще оформленных документов с использованием системы электронного документооборота.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16.8.9. </w:t>
      </w:r>
      <w:r w:rsidRPr="00C3056C">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C3056C" w:rsidRPr="00C3056C" w:rsidRDefault="00C3056C" w:rsidP="00C3056C">
      <w:pPr>
        <w:widowControl w:val="0"/>
        <w:tabs>
          <w:tab w:val="left" w:pos="284"/>
          <w:tab w:val="left" w:pos="851"/>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16.8.10.</w:t>
      </w:r>
      <w:r w:rsidRPr="00C3056C">
        <w:rPr>
          <w:rFonts w:ascii="Tahoma" w:hAnsi="Tahoma" w:cs="Tahoma"/>
          <w:szCs w:val="20"/>
        </w:rPr>
        <w:t>К документам, указанным в п.16.8.1.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C3056C">
        <w:rPr>
          <w:rFonts w:ascii="Tahoma" w:hAnsi="Tahoma" w:cs="Tahoma"/>
        </w:rPr>
        <w:t xml:space="preserve"> </w:t>
      </w:r>
    </w:p>
    <w:p w:rsidR="00C3056C" w:rsidRPr="00C3056C" w:rsidRDefault="00C3056C" w:rsidP="00C3056C">
      <w:pPr>
        <w:numPr>
          <w:ilvl w:val="0"/>
          <w:numId w:val="12"/>
        </w:numPr>
        <w:tabs>
          <w:tab w:val="num" w:pos="709"/>
        </w:tabs>
        <w:spacing w:after="0" w:line="240" w:lineRule="auto"/>
        <w:ind w:left="0" w:firstLine="0"/>
        <w:contextualSpacing/>
        <w:jc w:val="both"/>
        <w:rPr>
          <w:rFonts w:ascii="Tahoma" w:hAnsi="Tahoma" w:cs="Tahoma"/>
          <w:szCs w:val="20"/>
        </w:rPr>
      </w:pPr>
      <w:r w:rsidRPr="00C3056C">
        <w:rPr>
          <w:rFonts w:ascii="Tahoma" w:hAnsi="Tahoma" w:cs="Tahoma"/>
          <w:szCs w:val="20"/>
        </w:rPr>
        <w:lastRenderedPageBreak/>
        <w:t>Все указанные в Договоре приложения являются его неотъемлемой частью</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D875E7" w:rsidRPr="004B5AB3" w:rsidRDefault="00D875E7" w:rsidP="00D875E7">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2" w:name="_Ref328747268"/>
      <w:r w:rsidRPr="004B5AB3">
        <w:rPr>
          <w:rFonts w:ascii="Tahoma" w:hAnsi="Tahoma" w:cs="Tahoma"/>
          <w:szCs w:val="20"/>
        </w:rPr>
        <w:t>Задание</w:t>
      </w:r>
      <w:bookmarkEnd w:id="12"/>
      <w:r w:rsidRPr="004B5AB3">
        <w:rPr>
          <w:rFonts w:ascii="Tahoma" w:hAnsi="Tahoma" w:cs="Tahoma"/>
          <w:szCs w:val="20"/>
        </w:rPr>
        <w:t xml:space="preserve"> Заказчика</w:t>
      </w:r>
    </w:p>
    <w:p w:rsidR="00D875E7" w:rsidRDefault="00D875E7"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Реестр приема-передачи </w:t>
      </w:r>
      <w:r w:rsidR="006B007E">
        <w:rPr>
          <w:rFonts w:ascii="Tahoma" w:hAnsi="Tahoma" w:cs="Tahoma"/>
          <w:szCs w:val="20"/>
        </w:rPr>
        <w:t>квитанций</w:t>
      </w:r>
    </w:p>
    <w:p w:rsidR="00D875E7" w:rsidRDefault="000F5C19"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Смета</w:t>
      </w:r>
    </w:p>
    <w:p w:rsidR="00D875E7" w:rsidRDefault="00D875E7"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Информация</w:t>
      </w:r>
      <w:r w:rsidRPr="004B5AB3">
        <w:rPr>
          <w:rFonts w:ascii="Tahoma" w:hAnsi="Tahoma" w:cs="Tahoma"/>
          <w:szCs w:val="20"/>
        </w:rPr>
        <w:t xml:space="preserve"> о цепочке собственников (бенефициарах)</w:t>
      </w:r>
    </w:p>
    <w:p w:rsidR="00D875E7" w:rsidRPr="004B5AB3" w:rsidRDefault="00D875E7" w:rsidP="00D875E7">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D875E7" w:rsidRPr="00050433" w:rsidRDefault="00050433" w:rsidP="00050433">
      <w:pPr>
        <w:widowControl w:val="0"/>
        <w:spacing w:after="0" w:line="240" w:lineRule="auto"/>
        <w:jc w:val="center"/>
        <w:outlineLvl w:val="1"/>
        <w:rPr>
          <w:rFonts w:ascii="Tahoma" w:eastAsia="Calibri" w:hAnsi="Tahoma" w:cs="Tahoma"/>
          <w:b/>
          <w:szCs w:val="20"/>
          <w:lang w:eastAsia="en-US"/>
        </w:rPr>
      </w:pPr>
      <w:r>
        <w:rPr>
          <w:rFonts w:ascii="Tahoma" w:eastAsia="Calibri" w:hAnsi="Tahoma" w:cs="Tahoma"/>
          <w:b/>
          <w:szCs w:val="20"/>
          <w:lang w:eastAsia="en-US"/>
        </w:rPr>
        <w:t xml:space="preserve">Статья 17. </w:t>
      </w:r>
      <w:r w:rsidR="00D875E7" w:rsidRPr="0005043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D875E7" w:rsidRPr="004B5AB3" w:rsidTr="00B425C5">
        <w:tc>
          <w:tcPr>
            <w:tcW w:w="4448" w:type="dxa"/>
          </w:tcPr>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D875E7" w:rsidRPr="004B5AB3" w:rsidTr="00B425C5">
        <w:tc>
          <w:tcPr>
            <w:tcW w:w="4448" w:type="dxa"/>
          </w:tcPr>
          <w:p w:rsidR="00D875E7" w:rsidRPr="004B5AB3" w:rsidRDefault="00D875E7" w:rsidP="00B425C5">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p>
        </w:tc>
        <w:tc>
          <w:tcPr>
            <w:tcW w:w="5299" w:type="dxa"/>
          </w:tcPr>
          <w:p w:rsidR="00D875E7" w:rsidRPr="004B5AB3" w:rsidRDefault="00D875E7" w:rsidP="00B425C5">
            <w:pPr>
              <w:widowControl w:val="0"/>
              <w:shd w:val="clear" w:color="auto" w:fill="FFFFFF"/>
              <w:spacing w:after="0" w:line="240" w:lineRule="auto"/>
              <w:ind w:right="461"/>
              <w:jc w:val="center"/>
              <w:rPr>
                <w:rFonts w:ascii="Tahoma" w:eastAsia="Times New Roman" w:hAnsi="Tahoma" w:cs="Tahoma"/>
                <w:b/>
                <w:spacing w:val="-3"/>
                <w:szCs w:val="20"/>
              </w:rPr>
            </w:pPr>
            <w:r w:rsidRPr="007C6972">
              <w:rPr>
                <w:rFonts w:ascii="Tahoma" w:eastAsia="Times New Roman" w:hAnsi="Tahoma" w:cs="Tahoma"/>
                <w:b/>
                <w:spacing w:val="-3"/>
                <w:szCs w:val="20"/>
              </w:rPr>
              <w:t>АО «ЭнергосбыТ Плюс»</w:t>
            </w:r>
          </w:p>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p>
        </w:tc>
      </w:tr>
      <w:tr w:rsidR="00D875E7" w:rsidRPr="004B5AB3" w:rsidTr="00B425C5">
        <w:tc>
          <w:tcPr>
            <w:tcW w:w="4448" w:type="dxa"/>
          </w:tcPr>
          <w:p w:rsidR="00D875E7" w:rsidRPr="004B5AB3" w:rsidRDefault="00D875E7" w:rsidP="00B425C5">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D875E7" w:rsidRPr="00746A24"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Pr="00746A24">
              <w:rPr>
                <w:rFonts w:ascii="Tahoma" w:eastAsia="Times New Roman" w:hAnsi="Tahoma" w:cs="Tahoma"/>
                <w:spacing w:val="3"/>
                <w:szCs w:val="20"/>
              </w:rPr>
              <w:t xml:space="preserve">143421, Московская область, </w:t>
            </w:r>
            <w:proofErr w:type="spellStart"/>
            <w:r w:rsidRPr="00746A24">
              <w:rPr>
                <w:rFonts w:ascii="Tahoma" w:eastAsia="Times New Roman" w:hAnsi="Tahoma" w:cs="Tahoma"/>
                <w:spacing w:val="3"/>
                <w:szCs w:val="20"/>
              </w:rPr>
              <w:t>г.о</w:t>
            </w:r>
            <w:proofErr w:type="spellEnd"/>
            <w:r w:rsidRPr="00746A24">
              <w:rPr>
                <w:rFonts w:ascii="Tahoma" w:eastAsia="Times New Roman" w:hAnsi="Tahoma" w:cs="Tahoma"/>
                <w:spacing w:val="3"/>
                <w:szCs w:val="20"/>
              </w:rPr>
              <w:t xml:space="preserve">. Красногорск, тер. автодорога «Балтия» км 26-й </w:t>
            </w:r>
          </w:p>
          <w:p w:rsidR="00D875E7" w:rsidRPr="004B5AB3" w:rsidRDefault="00D875E7" w:rsidP="00B425C5">
            <w:pPr>
              <w:widowControl w:val="0"/>
              <w:spacing w:after="0" w:line="240" w:lineRule="auto"/>
              <w:jc w:val="both"/>
              <w:rPr>
                <w:rFonts w:ascii="Tahoma" w:eastAsia="Times New Roman" w:hAnsi="Tahoma" w:cs="Tahoma"/>
                <w:b/>
                <w:szCs w:val="20"/>
              </w:rPr>
            </w:pPr>
            <w:r w:rsidRPr="00746A24">
              <w:rPr>
                <w:rFonts w:ascii="Tahoma" w:eastAsia="Times New Roman" w:hAnsi="Tahoma" w:cs="Tahoma"/>
                <w:spacing w:val="3"/>
                <w:szCs w:val="20"/>
              </w:rPr>
              <w:t xml:space="preserve">строение 3, офис 513  </w:t>
            </w:r>
            <w:r w:rsidRPr="004B5AB3">
              <w:rPr>
                <w:rFonts w:ascii="Tahoma" w:eastAsia="Times New Roman" w:hAnsi="Tahoma" w:cs="Tahoma"/>
                <w:spacing w:val="3"/>
                <w:szCs w:val="20"/>
              </w:rPr>
              <w:t xml:space="preserve"> </w:t>
            </w:r>
          </w:p>
        </w:tc>
      </w:tr>
      <w:tr w:rsidR="00D875E7" w:rsidRPr="004B5AB3" w:rsidTr="00B425C5">
        <w:tc>
          <w:tcPr>
            <w:tcW w:w="4448" w:type="dxa"/>
          </w:tcPr>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D875E7" w:rsidRPr="00BD3C2A" w:rsidRDefault="00D875E7" w:rsidP="00B425C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ИНН </w:t>
            </w:r>
            <w:r w:rsidRPr="00BD3C2A">
              <w:rPr>
                <w:rFonts w:ascii="Tahoma" w:eastAsia="Times New Roman" w:hAnsi="Tahoma" w:cs="Tahoma"/>
                <w:spacing w:val="-3"/>
                <w:szCs w:val="20"/>
              </w:rPr>
              <w:t>5612042824, КПП502401001</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BD3C2A">
              <w:rPr>
                <w:rFonts w:ascii="Tahoma" w:eastAsia="Times New Roman" w:hAnsi="Tahoma" w:cs="Tahoma"/>
                <w:spacing w:val="-3"/>
                <w:szCs w:val="20"/>
              </w:rPr>
              <w:t>ОГРН 1055612021981</w:t>
            </w:r>
          </w:p>
        </w:tc>
      </w:tr>
      <w:tr w:rsidR="00D875E7" w:rsidRPr="004B5AB3" w:rsidTr="00B425C5">
        <w:tc>
          <w:tcPr>
            <w:tcW w:w="4448" w:type="dxa"/>
          </w:tcPr>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Место нахождения/ Почтовый адрес филиала</w:t>
            </w:r>
          </w:p>
          <w:p w:rsidR="00D875E7" w:rsidRPr="006C36B4"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 xml:space="preserve">«Мордовский»: </w:t>
            </w:r>
          </w:p>
          <w:p w:rsidR="00D875E7" w:rsidRPr="006C36B4"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4300</w:t>
            </w:r>
            <w:r>
              <w:rPr>
                <w:rFonts w:ascii="Tahoma" w:eastAsia="Times New Roman" w:hAnsi="Tahoma" w:cs="Tahoma"/>
                <w:spacing w:val="-3"/>
                <w:szCs w:val="20"/>
              </w:rPr>
              <w:t>0</w:t>
            </w:r>
            <w:r w:rsidRPr="006C36B4">
              <w:rPr>
                <w:rFonts w:ascii="Tahoma" w:eastAsia="Times New Roman" w:hAnsi="Tahoma" w:cs="Tahoma"/>
                <w:spacing w:val="-3"/>
                <w:szCs w:val="20"/>
              </w:rPr>
              <w:t xml:space="preserve">3, Республика Мордовия, г. Саранск, проспект </w:t>
            </w:r>
            <w:r>
              <w:rPr>
                <w:rFonts w:ascii="Tahoma" w:eastAsia="Times New Roman" w:hAnsi="Tahoma" w:cs="Tahoma"/>
                <w:spacing w:val="-3"/>
                <w:szCs w:val="20"/>
              </w:rPr>
              <w:t>Ленина</w:t>
            </w:r>
            <w:r w:rsidRPr="006C36B4">
              <w:rPr>
                <w:rFonts w:ascii="Tahoma" w:eastAsia="Times New Roman" w:hAnsi="Tahoma" w:cs="Tahoma"/>
                <w:spacing w:val="-3"/>
                <w:szCs w:val="20"/>
              </w:rPr>
              <w:t xml:space="preserve">, </w:t>
            </w:r>
            <w:r>
              <w:rPr>
                <w:rFonts w:ascii="Tahoma" w:eastAsia="Times New Roman" w:hAnsi="Tahoma" w:cs="Tahoma"/>
                <w:spacing w:val="-3"/>
                <w:szCs w:val="20"/>
              </w:rPr>
              <w:t>д.</w:t>
            </w:r>
            <w:r w:rsidRPr="006C36B4">
              <w:rPr>
                <w:rFonts w:ascii="Tahoma" w:eastAsia="Times New Roman" w:hAnsi="Tahoma" w:cs="Tahoma"/>
                <w:spacing w:val="-3"/>
                <w:szCs w:val="20"/>
              </w:rPr>
              <w:t>2</w:t>
            </w:r>
            <w:r>
              <w:rPr>
                <w:rFonts w:ascii="Tahoma" w:eastAsia="Times New Roman" w:hAnsi="Tahoma" w:cs="Tahoma"/>
                <w:spacing w:val="-3"/>
                <w:szCs w:val="20"/>
              </w:rPr>
              <w:t>5, этаж 2</w:t>
            </w:r>
          </w:p>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КПП: 132643001</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w:t>
            </w:r>
            <w:r>
              <w:rPr>
                <w:rFonts w:ascii="Tahoma" w:eastAsia="Times New Roman" w:hAnsi="Tahoma" w:cs="Tahoma"/>
                <w:spacing w:val="-3"/>
                <w:szCs w:val="20"/>
              </w:rPr>
              <w:t xml:space="preserve"> </w:t>
            </w:r>
            <w:r w:rsidRPr="004B5AB3">
              <w:rPr>
                <w:rFonts w:ascii="Tahoma" w:eastAsia="Times New Roman" w:hAnsi="Tahoma" w:cs="Tahoma"/>
                <w:spacing w:val="-3"/>
                <w:szCs w:val="20"/>
              </w:rPr>
              <w:t>№</w:t>
            </w:r>
            <w:r>
              <w:rPr>
                <w:rFonts w:ascii="Tahoma" w:eastAsia="Times New Roman" w:hAnsi="Tahoma" w:cs="Tahoma"/>
                <w:spacing w:val="-3"/>
                <w:szCs w:val="20"/>
              </w:rPr>
              <w:t xml:space="preserve"> </w:t>
            </w:r>
            <w:r w:rsidRPr="006C36B4">
              <w:rPr>
                <w:rFonts w:ascii="Tahoma" w:eastAsia="Times New Roman" w:hAnsi="Tahoma" w:cs="Tahoma"/>
                <w:spacing w:val="-3"/>
                <w:szCs w:val="20"/>
              </w:rPr>
              <w:t>40702810439000000972</w:t>
            </w:r>
            <w:r>
              <w:rPr>
                <w:rFonts w:ascii="Tahoma" w:eastAsia="Times New Roman" w:hAnsi="Tahoma" w:cs="Tahoma"/>
                <w:spacing w:val="-3"/>
                <w:szCs w:val="20"/>
              </w:rPr>
              <w:t xml:space="preserve"> в Мордовском отделении №8589 ПАО Сбербанк г.</w:t>
            </w:r>
            <w:r w:rsidRPr="00D401B3">
              <w:rPr>
                <w:rFonts w:ascii="Tahoma" w:eastAsia="Times New Roman" w:hAnsi="Tahoma" w:cs="Tahoma"/>
                <w:spacing w:val="-3"/>
                <w:szCs w:val="20"/>
              </w:rPr>
              <w:t xml:space="preserve"> </w:t>
            </w:r>
            <w:r>
              <w:rPr>
                <w:rFonts w:ascii="Tahoma" w:eastAsia="Times New Roman" w:hAnsi="Tahoma" w:cs="Tahoma"/>
                <w:spacing w:val="-3"/>
                <w:szCs w:val="20"/>
              </w:rPr>
              <w:t>Саранск</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30101810100000000615</w:t>
            </w:r>
            <w:r w:rsidRPr="004B5AB3">
              <w:rPr>
                <w:rFonts w:ascii="Tahoma" w:eastAsia="Times New Roman" w:hAnsi="Tahoma" w:cs="Tahoma"/>
                <w:spacing w:val="-3"/>
                <w:szCs w:val="20"/>
              </w:rPr>
              <w:t xml:space="preserve">, БИК </w:t>
            </w:r>
            <w:r>
              <w:rPr>
                <w:rFonts w:ascii="Tahoma" w:eastAsia="Times New Roman" w:hAnsi="Tahoma" w:cs="Tahoma"/>
                <w:spacing w:val="-3"/>
                <w:szCs w:val="20"/>
              </w:rPr>
              <w:t>048952615</w:t>
            </w:r>
          </w:p>
        </w:tc>
      </w:tr>
      <w:tr w:rsidR="00D875E7" w:rsidRPr="004B5AB3" w:rsidTr="00B425C5">
        <w:tc>
          <w:tcPr>
            <w:tcW w:w="4448" w:type="dxa"/>
          </w:tcPr>
          <w:p w:rsidR="005E183F" w:rsidRDefault="005E183F"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D875E7" w:rsidRPr="004B5AB3" w:rsidRDefault="00D875E7" w:rsidP="00B425C5">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 </w:t>
            </w:r>
          </w:p>
          <w:p w:rsidR="00D875E7" w:rsidRPr="004B5AB3" w:rsidRDefault="00D875E7" w:rsidP="00B425C5">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D875E7" w:rsidRPr="004B5AB3" w:rsidRDefault="00D875E7" w:rsidP="005E183F">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sidR="005E183F">
              <w:rPr>
                <w:rFonts w:ascii="Tahoma" w:eastAsia="Times New Roman" w:hAnsi="Tahoma" w:cs="Tahoma"/>
                <w:spacing w:val="-3"/>
                <w:szCs w:val="20"/>
              </w:rPr>
              <w:t>__</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811707" w:rsidRDefault="00811707" w:rsidP="00811707">
            <w:pPr>
              <w:widowControl w:val="0"/>
              <w:spacing w:after="0" w:line="240" w:lineRule="auto"/>
              <w:jc w:val="both"/>
              <w:rPr>
                <w:rFonts w:ascii="Tahoma" w:eastAsia="Times New Roman" w:hAnsi="Tahoma" w:cs="Tahoma"/>
                <w:spacing w:val="-3"/>
                <w:szCs w:val="20"/>
              </w:rPr>
            </w:pPr>
          </w:p>
          <w:p w:rsidR="00811707" w:rsidRPr="00811707" w:rsidRDefault="00811707" w:rsidP="00811707">
            <w:pPr>
              <w:widowControl w:val="0"/>
              <w:spacing w:after="0" w:line="240" w:lineRule="auto"/>
              <w:jc w:val="both"/>
              <w:rPr>
                <w:rFonts w:ascii="Tahoma" w:eastAsia="Times New Roman" w:hAnsi="Tahoma" w:cs="Tahoma"/>
                <w:spacing w:val="-3"/>
                <w:szCs w:val="20"/>
              </w:rPr>
            </w:pPr>
            <w:r w:rsidRPr="00811707">
              <w:rPr>
                <w:rFonts w:ascii="Tahoma" w:eastAsia="Times New Roman" w:hAnsi="Tahoma" w:cs="Tahoma"/>
                <w:spacing w:val="-3"/>
                <w:szCs w:val="20"/>
              </w:rPr>
              <w:t xml:space="preserve">Директор </w:t>
            </w:r>
            <w:r>
              <w:rPr>
                <w:rFonts w:ascii="Tahoma" w:eastAsia="Times New Roman" w:hAnsi="Tahoma" w:cs="Tahoma"/>
                <w:spacing w:val="-3"/>
                <w:szCs w:val="20"/>
              </w:rPr>
              <w:t>Мордов</w:t>
            </w:r>
            <w:r w:rsidRPr="00811707">
              <w:rPr>
                <w:rFonts w:ascii="Tahoma" w:eastAsia="Times New Roman" w:hAnsi="Tahoma" w:cs="Tahoma"/>
                <w:spacing w:val="-3"/>
                <w:szCs w:val="20"/>
              </w:rPr>
              <w:t xml:space="preserve">ского филиала </w:t>
            </w:r>
          </w:p>
          <w:p w:rsidR="00811707" w:rsidRPr="00811707" w:rsidRDefault="00811707" w:rsidP="00811707">
            <w:pPr>
              <w:widowControl w:val="0"/>
              <w:spacing w:after="0" w:line="240" w:lineRule="auto"/>
              <w:jc w:val="both"/>
              <w:rPr>
                <w:rFonts w:ascii="Tahoma" w:eastAsia="Times New Roman" w:hAnsi="Tahoma" w:cs="Tahoma"/>
                <w:spacing w:val="-3"/>
                <w:szCs w:val="20"/>
              </w:rPr>
            </w:pPr>
            <w:r w:rsidRPr="00811707">
              <w:rPr>
                <w:rFonts w:ascii="Tahoma" w:eastAsia="Times New Roman" w:hAnsi="Tahoma" w:cs="Tahoma"/>
                <w:spacing w:val="-3"/>
                <w:szCs w:val="20"/>
              </w:rPr>
              <w:t>АО «ЭнергосбыТ Плюс»</w:t>
            </w:r>
          </w:p>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Гулый Р.С.</w:t>
            </w:r>
            <w:r w:rsidRPr="004B5AB3">
              <w:rPr>
                <w:rFonts w:ascii="Tahoma" w:eastAsia="Times New Roman" w:hAnsi="Tahoma" w:cs="Tahoma"/>
                <w:spacing w:val="-3"/>
                <w:szCs w:val="20"/>
              </w:rPr>
              <w:t>/</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D875E7" w:rsidRPr="004B5AB3" w:rsidRDefault="00D875E7" w:rsidP="005E183F">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sidR="005E183F">
              <w:rPr>
                <w:rFonts w:ascii="Tahoma" w:eastAsia="Times New Roman" w:hAnsi="Tahoma" w:cs="Tahoma"/>
                <w:spacing w:val="-3"/>
                <w:szCs w:val="20"/>
              </w:rPr>
              <w:t>__</w:t>
            </w:r>
            <w:r w:rsidRPr="004B5AB3">
              <w:rPr>
                <w:rFonts w:ascii="Tahoma" w:eastAsia="Times New Roman" w:hAnsi="Tahoma" w:cs="Tahoma"/>
                <w:spacing w:val="-3"/>
                <w:szCs w:val="20"/>
              </w:rPr>
              <w:t xml:space="preserve"> года</w:t>
            </w:r>
          </w:p>
        </w:tc>
      </w:tr>
    </w:tbl>
    <w:p w:rsidR="00D875E7" w:rsidRPr="004B5AB3" w:rsidRDefault="00D875E7" w:rsidP="00D875E7">
      <w:pPr>
        <w:spacing w:after="0" w:line="240" w:lineRule="auto"/>
        <w:contextualSpacing/>
        <w:rPr>
          <w:rFonts w:ascii="Tahoma" w:hAnsi="Tahoma" w:cs="Tahoma"/>
          <w:szCs w:val="20"/>
        </w:rPr>
      </w:pPr>
    </w:p>
    <w:p w:rsidR="00B143B1" w:rsidRDefault="00B143B1"/>
    <w:sectPr w:rsidR="00B143B1" w:rsidSect="00B425C5">
      <w:headerReference w:type="even" r:id="rId10"/>
      <w:headerReference w:type="default" r:id="rId11"/>
      <w:footerReference w:type="even" r:id="rId12"/>
      <w:footerReference w:type="default" r:id="rId13"/>
      <w:footerReference w:type="first" r:id="rId14"/>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74C" w:rsidRDefault="004C174C" w:rsidP="00D875E7">
      <w:pPr>
        <w:spacing w:after="0" w:line="240" w:lineRule="auto"/>
      </w:pPr>
      <w:r>
        <w:separator/>
      </w:r>
    </w:p>
  </w:endnote>
  <w:endnote w:type="continuationSeparator" w:id="0">
    <w:p w:rsidR="004C174C" w:rsidRDefault="004C174C" w:rsidP="00D87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B425C5" w:rsidRDefault="00B425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B425C5" w:rsidRDefault="00B425C5">
        <w:pPr>
          <w:pStyle w:val="a5"/>
          <w:jc w:val="right"/>
        </w:pPr>
        <w:r>
          <w:fldChar w:fldCharType="begin"/>
        </w:r>
        <w:r>
          <w:instrText>PAGE   \* MERGEFORMAT</w:instrText>
        </w:r>
        <w:r>
          <w:fldChar w:fldCharType="separate"/>
        </w:r>
        <w:r w:rsidR="00272A9B">
          <w:rPr>
            <w:noProof/>
          </w:rPr>
          <w:t>17</w:t>
        </w:r>
        <w:r>
          <w:fldChar w:fldCharType="end"/>
        </w:r>
      </w:p>
    </w:sdtContent>
  </w:sdt>
  <w:p w:rsidR="00B425C5" w:rsidRPr="00A625EE" w:rsidRDefault="00B425C5" w:rsidP="00B425C5">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rsidP="00B425C5">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74C" w:rsidRDefault="004C174C" w:rsidP="00D875E7">
      <w:pPr>
        <w:spacing w:after="0" w:line="240" w:lineRule="auto"/>
      </w:pPr>
      <w:r>
        <w:separator/>
      </w:r>
    </w:p>
  </w:footnote>
  <w:footnote w:type="continuationSeparator" w:id="0">
    <w:p w:rsidR="004C174C" w:rsidRDefault="004C174C" w:rsidP="00D875E7">
      <w:pPr>
        <w:spacing w:after="0" w:line="240" w:lineRule="auto"/>
      </w:pPr>
      <w:r>
        <w:continuationSeparator/>
      </w:r>
    </w:p>
  </w:footnote>
  <w:footnote w:id="1">
    <w:p w:rsidR="00B425C5" w:rsidRPr="00AB4142" w:rsidRDefault="00B425C5" w:rsidP="00D875E7">
      <w:pPr>
        <w:pStyle w:val="afff5"/>
        <w:rPr>
          <w:rFonts w:ascii="Tahoma" w:hAnsi="Tahoma" w:cs="Tahoma"/>
          <w:i/>
          <w:sz w:val="16"/>
          <w:szCs w:val="16"/>
        </w:rPr>
      </w:pPr>
      <w:r w:rsidRPr="00AB4142">
        <w:rPr>
          <w:rStyle w:val="afff7"/>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rsidR="00B425C5" w:rsidRPr="00AB4142" w:rsidRDefault="00B425C5" w:rsidP="00D875E7">
      <w:pPr>
        <w:pStyle w:val="afff5"/>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rsidR="00B425C5" w:rsidRPr="004B5AB3" w:rsidRDefault="00B425C5" w:rsidP="00D875E7">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r w:rsidR="00BE1199" w:rsidRPr="004B5AB3">
        <w:rPr>
          <w:rFonts w:ascii="Tahoma" w:eastAsia="Times New Roman" w:hAnsi="Tahoma" w:cs="Tahoma"/>
          <w:sz w:val="16"/>
          <w:szCs w:val="16"/>
        </w:rPr>
        <w:t>силу преобладающего</w:t>
      </w:r>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r w:rsidR="00BE1199" w:rsidRPr="004B5AB3">
        <w:rPr>
          <w:rFonts w:ascii="Tahoma" w:hAnsi="Tahoma" w:cs="Tahoma"/>
          <w:sz w:val="16"/>
          <w:szCs w:val="16"/>
        </w:rPr>
        <w:t>лицами, физические</w:t>
      </w:r>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pPr>
      <w:pStyle w:val="affc"/>
      <w:jc w:val="right"/>
    </w:pPr>
    <w:r>
      <w:rPr>
        <w:color w:val="F6BD97" w:themeColor="accent2" w:themeTint="80"/>
      </w:rPr>
      <w:sym w:font="Wingdings 3" w:char="F07D"/>
    </w:r>
    <w:r>
      <w:t xml:space="preserve"> </w:t>
    </w:r>
  </w:p>
  <w:p w:rsidR="00B425C5" w:rsidRDefault="00B425C5">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Pr="003A69F1" w:rsidRDefault="00B425C5" w:rsidP="00B425C5">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1FE2981"/>
    <w:multiLevelType w:val="hybridMultilevel"/>
    <w:tmpl w:val="2722A0D2"/>
    <w:lvl w:ilvl="0" w:tplc="F5A8CB20">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562C45"/>
    <w:multiLevelType w:val="hybridMultilevel"/>
    <w:tmpl w:val="8F44B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7"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8"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3"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3AE535E0"/>
    <w:multiLevelType w:val="hybridMultilevel"/>
    <w:tmpl w:val="28049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9"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A307BA"/>
    <w:multiLevelType w:val="hybridMultilevel"/>
    <w:tmpl w:val="19F8A82A"/>
    <w:lvl w:ilvl="0" w:tplc="04190017">
      <w:start w:val="1"/>
      <w:numFmt w:val="lowerLetter"/>
      <w:lvlText w:val="%1)"/>
      <w:lvlJc w:val="left"/>
      <w:pPr>
        <w:ind w:left="210" w:hanging="360"/>
      </w:pPr>
    </w:lvl>
    <w:lvl w:ilvl="1" w:tplc="04190019">
      <w:start w:val="1"/>
      <w:numFmt w:val="lowerLetter"/>
      <w:lvlText w:val="%2."/>
      <w:lvlJc w:val="left"/>
      <w:pPr>
        <w:ind w:left="930" w:hanging="360"/>
      </w:pPr>
    </w:lvl>
    <w:lvl w:ilvl="2" w:tplc="0419001B">
      <w:start w:val="1"/>
      <w:numFmt w:val="lowerRoman"/>
      <w:lvlText w:val="%3."/>
      <w:lvlJc w:val="right"/>
      <w:pPr>
        <w:ind w:left="1650" w:hanging="180"/>
      </w:pPr>
    </w:lvl>
    <w:lvl w:ilvl="3" w:tplc="0419000F">
      <w:start w:val="1"/>
      <w:numFmt w:val="decimal"/>
      <w:lvlText w:val="%4."/>
      <w:lvlJc w:val="left"/>
      <w:pPr>
        <w:ind w:left="2370" w:hanging="360"/>
      </w:pPr>
    </w:lvl>
    <w:lvl w:ilvl="4" w:tplc="04190019">
      <w:start w:val="1"/>
      <w:numFmt w:val="lowerLetter"/>
      <w:lvlText w:val="%5."/>
      <w:lvlJc w:val="left"/>
      <w:pPr>
        <w:ind w:left="3090" w:hanging="360"/>
      </w:pPr>
    </w:lvl>
    <w:lvl w:ilvl="5" w:tplc="0419001B">
      <w:start w:val="1"/>
      <w:numFmt w:val="lowerRoman"/>
      <w:lvlText w:val="%6."/>
      <w:lvlJc w:val="right"/>
      <w:pPr>
        <w:ind w:left="3810" w:hanging="180"/>
      </w:pPr>
    </w:lvl>
    <w:lvl w:ilvl="6" w:tplc="0419000F">
      <w:start w:val="1"/>
      <w:numFmt w:val="decimal"/>
      <w:lvlText w:val="%7."/>
      <w:lvlJc w:val="left"/>
      <w:pPr>
        <w:ind w:left="4530" w:hanging="360"/>
      </w:pPr>
    </w:lvl>
    <w:lvl w:ilvl="7" w:tplc="04190019">
      <w:start w:val="1"/>
      <w:numFmt w:val="lowerLetter"/>
      <w:lvlText w:val="%8."/>
      <w:lvlJc w:val="left"/>
      <w:pPr>
        <w:ind w:left="5250" w:hanging="360"/>
      </w:pPr>
    </w:lvl>
    <w:lvl w:ilvl="8" w:tplc="0419001B">
      <w:start w:val="1"/>
      <w:numFmt w:val="lowerRoman"/>
      <w:lvlText w:val="%9."/>
      <w:lvlJc w:val="right"/>
      <w:pPr>
        <w:ind w:left="5970" w:hanging="180"/>
      </w:pPr>
    </w:lvl>
  </w:abstractNum>
  <w:abstractNum w:abstractNumId="32"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3"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B1F7ECD"/>
    <w:multiLevelType w:val="hybridMultilevel"/>
    <w:tmpl w:val="5016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9"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0" w15:restartNumberingAfterBreak="0">
    <w:nsid w:val="6A725EE4"/>
    <w:multiLevelType w:val="hybridMultilevel"/>
    <w:tmpl w:val="00C26D64"/>
    <w:lvl w:ilvl="0" w:tplc="0419000F">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4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3"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7"/>
  </w:num>
  <w:num w:numId="6">
    <w:abstractNumId w:val="33"/>
  </w:num>
  <w:num w:numId="7">
    <w:abstractNumId w:val="7"/>
  </w:num>
  <w:num w:numId="8">
    <w:abstractNumId w:val="42"/>
  </w:num>
  <w:num w:numId="9">
    <w:abstractNumId w:val="20"/>
  </w:num>
  <w:num w:numId="10">
    <w:abstractNumId w:val="30"/>
  </w:num>
  <w:num w:numId="11">
    <w:abstractNumId w:val="27"/>
  </w:num>
  <w:num w:numId="12">
    <w:abstractNumId w:val="4"/>
  </w:num>
  <w:num w:numId="13">
    <w:abstractNumId w:val="28"/>
    <w:lvlOverride w:ilvl="0">
      <w:startOverride w:val="1"/>
    </w:lvlOverride>
    <w:lvlOverride w:ilvl="1"/>
    <w:lvlOverride w:ilvl="2"/>
    <w:lvlOverride w:ilvl="3"/>
    <w:lvlOverride w:ilvl="4"/>
    <w:lvlOverride w:ilvl="5"/>
    <w:lvlOverride w:ilvl="6"/>
    <w:lvlOverride w:ilvl="7"/>
    <w:lvlOverride w:ilv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8"/>
  </w:num>
  <w:num w:numId="17">
    <w:abstractNumId w:val="5"/>
  </w:num>
  <w:num w:numId="18">
    <w:abstractNumId w:val="18"/>
  </w:num>
  <w:num w:numId="19">
    <w:abstractNumId w:val="19"/>
  </w:num>
  <w:num w:numId="20">
    <w:abstractNumId w:val="39"/>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0"/>
  </w:num>
  <w:num w:numId="24">
    <w:abstractNumId w:val="34"/>
  </w:num>
  <w:num w:numId="25">
    <w:abstractNumId w:val="26"/>
  </w:num>
  <w:num w:numId="26">
    <w:abstractNumId w:val="21"/>
  </w:num>
  <w:num w:numId="27">
    <w:abstractNumId w:val="6"/>
  </w:num>
  <w:num w:numId="28">
    <w:abstractNumId w:val="36"/>
  </w:num>
  <w:num w:numId="29">
    <w:abstractNumId w:val="15"/>
  </w:num>
  <w:num w:numId="30">
    <w:abstractNumId w:val="8"/>
  </w:num>
  <w:num w:numId="31">
    <w:abstractNumId w:val="9"/>
  </w:num>
  <w:num w:numId="32">
    <w:abstractNumId w:val="14"/>
  </w:num>
  <w:num w:numId="33">
    <w:abstractNumId w:val="46"/>
  </w:num>
  <w:num w:numId="34">
    <w:abstractNumId w:val="23"/>
  </w:num>
  <w:num w:numId="35">
    <w:abstractNumId w:val="24"/>
  </w:num>
  <w:num w:numId="36">
    <w:abstractNumId w:val="11"/>
  </w:num>
  <w:num w:numId="37">
    <w:abstractNumId w:val="40"/>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9"/>
  </w:num>
  <w:num w:numId="42">
    <w:abstractNumId w:val="16"/>
  </w:num>
  <w:num w:numId="43">
    <w:abstractNumId w:val="41"/>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25"/>
  </w:num>
  <w:num w:numId="48">
    <w:abstractNumId w:val="37"/>
  </w:num>
  <w:num w:numId="49">
    <w:abstractNumId w:val="44"/>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E7"/>
    <w:rsid w:val="000001D8"/>
    <w:rsid w:val="00000F27"/>
    <w:rsid w:val="00001938"/>
    <w:rsid w:val="000029FC"/>
    <w:rsid w:val="00003B24"/>
    <w:rsid w:val="00004EF8"/>
    <w:rsid w:val="00004F25"/>
    <w:rsid w:val="00005F5B"/>
    <w:rsid w:val="000062CC"/>
    <w:rsid w:val="0000649C"/>
    <w:rsid w:val="00007818"/>
    <w:rsid w:val="00010062"/>
    <w:rsid w:val="000131B6"/>
    <w:rsid w:val="00013229"/>
    <w:rsid w:val="0001352B"/>
    <w:rsid w:val="00015587"/>
    <w:rsid w:val="00017041"/>
    <w:rsid w:val="0001771E"/>
    <w:rsid w:val="00017847"/>
    <w:rsid w:val="00020417"/>
    <w:rsid w:val="00020AEC"/>
    <w:rsid w:val="00021444"/>
    <w:rsid w:val="0002188F"/>
    <w:rsid w:val="00021A01"/>
    <w:rsid w:val="00022F33"/>
    <w:rsid w:val="00025B01"/>
    <w:rsid w:val="00025E86"/>
    <w:rsid w:val="000263C2"/>
    <w:rsid w:val="000304DA"/>
    <w:rsid w:val="000314AD"/>
    <w:rsid w:val="00031C13"/>
    <w:rsid w:val="0003241A"/>
    <w:rsid w:val="00032D3E"/>
    <w:rsid w:val="000335F8"/>
    <w:rsid w:val="00034D85"/>
    <w:rsid w:val="00034EBE"/>
    <w:rsid w:val="00035CB1"/>
    <w:rsid w:val="00036950"/>
    <w:rsid w:val="00040BF6"/>
    <w:rsid w:val="00043B89"/>
    <w:rsid w:val="00043C09"/>
    <w:rsid w:val="000450EC"/>
    <w:rsid w:val="000455FF"/>
    <w:rsid w:val="00047449"/>
    <w:rsid w:val="0004746F"/>
    <w:rsid w:val="000479CD"/>
    <w:rsid w:val="00050433"/>
    <w:rsid w:val="00051797"/>
    <w:rsid w:val="00051D55"/>
    <w:rsid w:val="00053004"/>
    <w:rsid w:val="000530FF"/>
    <w:rsid w:val="000537EE"/>
    <w:rsid w:val="00053AAF"/>
    <w:rsid w:val="00055F1A"/>
    <w:rsid w:val="000575DB"/>
    <w:rsid w:val="00057D1D"/>
    <w:rsid w:val="0006031B"/>
    <w:rsid w:val="00060EA7"/>
    <w:rsid w:val="0006111E"/>
    <w:rsid w:val="0006180D"/>
    <w:rsid w:val="00062109"/>
    <w:rsid w:val="00064270"/>
    <w:rsid w:val="00064600"/>
    <w:rsid w:val="00064DEB"/>
    <w:rsid w:val="000652A3"/>
    <w:rsid w:val="00065632"/>
    <w:rsid w:val="00067346"/>
    <w:rsid w:val="00071833"/>
    <w:rsid w:val="0007231B"/>
    <w:rsid w:val="00072897"/>
    <w:rsid w:val="0007500D"/>
    <w:rsid w:val="000755E6"/>
    <w:rsid w:val="00077CB6"/>
    <w:rsid w:val="00081119"/>
    <w:rsid w:val="00081E30"/>
    <w:rsid w:val="000834CA"/>
    <w:rsid w:val="00083F70"/>
    <w:rsid w:val="000844D2"/>
    <w:rsid w:val="00084851"/>
    <w:rsid w:val="000857FE"/>
    <w:rsid w:val="00086E89"/>
    <w:rsid w:val="000878E2"/>
    <w:rsid w:val="00087CC4"/>
    <w:rsid w:val="00087D82"/>
    <w:rsid w:val="000905F6"/>
    <w:rsid w:val="0009096B"/>
    <w:rsid w:val="00090B5A"/>
    <w:rsid w:val="000918B5"/>
    <w:rsid w:val="00092CC6"/>
    <w:rsid w:val="0009374C"/>
    <w:rsid w:val="000947F3"/>
    <w:rsid w:val="0009574C"/>
    <w:rsid w:val="000A162B"/>
    <w:rsid w:val="000A168F"/>
    <w:rsid w:val="000A1873"/>
    <w:rsid w:val="000A1FF4"/>
    <w:rsid w:val="000A236C"/>
    <w:rsid w:val="000A2E31"/>
    <w:rsid w:val="000A3377"/>
    <w:rsid w:val="000A6B65"/>
    <w:rsid w:val="000A77F6"/>
    <w:rsid w:val="000A7918"/>
    <w:rsid w:val="000B1134"/>
    <w:rsid w:val="000B1FAD"/>
    <w:rsid w:val="000B21EA"/>
    <w:rsid w:val="000B23BC"/>
    <w:rsid w:val="000B2495"/>
    <w:rsid w:val="000B25D9"/>
    <w:rsid w:val="000B3F01"/>
    <w:rsid w:val="000B4953"/>
    <w:rsid w:val="000B4B27"/>
    <w:rsid w:val="000B4FC1"/>
    <w:rsid w:val="000B61FB"/>
    <w:rsid w:val="000B6570"/>
    <w:rsid w:val="000B70F2"/>
    <w:rsid w:val="000B78F0"/>
    <w:rsid w:val="000C2157"/>
    <w:rsid w:val="000C3E40"/>
    <w:rsid w:val="000C5E17"/>
    <w:rsid w:val="000C6E09"/>
    <w:rsid w:val="000C7637"/>
    <w:rsid w:val="000C7C9E"/>
    <w:rsid w:val="000D0C78"/>
    <w:rsid w:val="000D3035"/>
    <w:rsid w:val="000D32E3"/>
    <w:rsid w:val="000D68A5"/>
    <w:rsid w:val="000D7C32"/>
    <w:rsid w:val="000E00EA"/>
    <w:rsid w:val="000E042D"/>
    <w:rsid w:val="000E0516"/>
    <w:rsid w:val="000E0CF5"/>
    <w:rsid w:val="000E18FA"/>
    <w:rsid w:val="000E27FC"/>
    <w:rsid w:val="000E46A1"/>
    <w:rsid w:val="000E4DF3"/>
    <w:rsid w:val="000E521F"/>
    <w:rsid w:val="000E5754"/>
    <w:rsid w:val="000E6AE2"/>
    <w:rsid w:val="000E78CF"/>
    <w:rsid w:val="000F00D6"/>
    <w:rsid w:val="000F054D"/>
    <w:rsid w:val="000F08C1"/>
    <w:rsid w:val="000F0DC0"/>
    <w:rsid w:val="000F1114"/>
    <w:rsid w:val="000F1368"/>
    <w:rsid w:val="000F29BE"/>
    <w:rsid w:val="000F31F9"/>
    <w:rsid w:val="000F379E"/>
    <w:rsid w:val="000F4BAD"/>
    <w:rsid w:val="000F5990"/>
    <w:rsid w:val="000F5C19"/>
    <w:rsid w:val="000F665A"/>
    <w:rsid w:val="000F7B64"/>
    <w:rsid w:val="0010028E"/>
    <w:rsid w:val="00102289"/>
    <w:rsid w:val="0010232D"/>
    <w:rsid w:val="00103407"/>
    <w:rsid w:val="00103511"/>
    <w:rsid w:val="00103E4A"/>
    <w:rsid w:val="00105D07"/>
    <w:rsid w:val="001063CB"/>
    <w:rsid w:val="00107F59"/>
    <w:rsid w:val="001104F5"/>
    <w:rsid w:val="00110875"/>
    <w:rsid w:val="00110BEF"/>
    <w:rsid w:val="00111555"/>
    <w:rsid w:val="001115E0"/>
    <w:rsid w:val="00111635"/>
    <w:rsid w:val="0011179E"/>
    <w:rsid w:val="00111AF5"/>
    <w:rsid w:val="00112929"/>
    <w:rsid w:val="00112B11"/>
    <w:rsid w:val="00113B77"/>
    <w:rsid w:val="00113CA1"/>
    <w:rsid w:val="00114001"/>
    <w:rsid w:val="00114077"/>
    <w:rsid w:val="0011447E"/>
    <w:rsid w:val="00114EA4"/>
    <w:rsid w:val="00116682"/>
    <w:rsid w:val="001173A7"/>
    <w:rsid w:val="001173F1"/>
    <w:rsid w:val="00117667"/>
    <w:rsid w:val="001177E0"/>
    <w:rsid w:val="00120176"/>
    <w:rsid w:val="001215A6"/>
    <w:rsid w:val="00121FED"/>
    <w:rsid w:val="00122845"/>
    <w:rsid w:val="00123323"/>
    <w:rsid w:val="001238E7"/>
    <w:rsid w:val="00123AC6"/>
    <w:rsid w:val="0012424F"/>
    <w:rsid w:val="001255E0"/>
    <w:rsid w:val="00125F12"/>
    <w:rsid w:val="0012617A"/>
    <w:rsid w:val="0012701E"/>
    <w:rsid w:val="0012739E"/>
    <w:rsid w:val="001276EB"/>
    <w:rsid w:val="001279FA"/>
    <w:rsid w:val="00127C55"/>
    <w:rsid w:val="00127F7C"/>
    <w:rsid w:val="001308F0"/>
    <w:rsid w:val="0013096D"/>
    <w:rsid w:val="00130E2B"/>
    <w:rsid w:val="001327E5"/>
    <w:rsid w:val="00133526"/>
    <w:rsid w:val="001360FC"/>
    <w:rsid w:val="0013749B"/>
    <w:rsid w:val="001378C7"/>
    <w:rsid w:val="00137FDE"/>
    <w:rsid w:val="001401E1"/>
    <w:rsid w:val="00140E22"/>
    <w:rsid w:val="001413BF"/>
    <w:rsid w:val="001415F3"/>
    <w:rsid w:val="00141827"/>
    <w:rsid w:val="00141923"/>
    <w:rsid w:val="00141C61"/>
    <w:rsid w:val="00142382"/>
    <w:rsid w:val="00143C9F"/>
    <w:rsid w:val="00145C2C"/>
    <w:rsid w:val="0014730B"/>
    <w:rsid w:val="001476F0"/>
    <w:rsid w:val="0014770A"/>
    <w:rsid w:val="00150015"/>
    <w:rsid w:val="00150F76"/>
    <w:rsid w:val="001528AF"/>
    <w:rsid w:val="00153B78"/>
    <w:rsid w:val="00154B55"/>
    <w:rsid w:val="00154E97"/>
    <w:rsid w:val="00156214"/>
    <w:rsid w:val="00156AB4"/>
    <w:rsid w:val="001579C1"/>
    <w:rsid w:val="00160694"/>
    <w:rsid w:val="00161FFD"/>
    <w:rsid w:val="00163E8A"/>
    <w:rsid w:val="00164F0C"/>
    <w:rsid w:val="00165B64"/>
    <w:rsid w:val="0016608D"/>
    <w:rsid w:val="00166495"/>
    <w:rsid w:val="00166511"/>
    <w:rsid w:val="00166FDB"/>
    <w:rsid w:val="00167130"/>
    <w:rsid w:val="001704C6"/>
    <w:rsid w:val="00170A8A"/>
    <w:rsid w:val="0017181D"/>
    <w:rsid w:val="00171DF4"/>
    <w:rsid w:val="00171ED2"/>
    <w:rsid w:val="00171F60"/>
    <w:rsid w:val="00172660"/>
    <w:rsid w:val="00172D28"/>
    <w:rsid w:val="0017369A"/>
    <w:rsid w:val="0017385D"/>
    <w:rsid w:val="00174440"/>
    <w:rsid w:val="00174A75"/>
    <w:rsid w:val="00174CCA"/>
    <w:rsid w:val="00175462"/>
    <w:rsid w:val="001770D9"/>
    <w:rsid w:val="001802D2"/>
    <w:rsid w:val="0018171E"/>
    <w:rsid w:val="001827D4"/>
    <w:rsid w:val="00182E25"/>
    <w:rsid w:val="00183BB9"/>
    <w:rsid w:val="00185D6F"/>
    <w:rsid w:val="001876D0"/>
    <w:rsid w:val="001905FA"/>
    <w:rsid w:val="001914B2"/>
    <w:rsid w:val="001920F5"/>
    <w:rsid w:val="001922DD"/>
    <w:rsid w:val="00192906"/>
    <w:rsid w:val="00192E57"/>
    <w:rsid w:val="0019330C"/>
    <w:rsid w:val="00193A32"/>
    <w:rsid w:val="001948B6"/>
    <w:rsid w:val="00195C38"/>
    <w:rsid w:val="00196F81"/>
    <w:rsid w:val="001979E0"/>
    <w:rsid w:val="001A0066"/>
    <w:rsid w:val="001A0634"/>
    <w:rsid w:val="001A10D6"/>
    <w:rsid w:val="001A6916"/>
    <w:rsid w:val="001A6985"/>
    <w:rsid w:val="001A774C"/>
    <w:rsid w:val="001B2BEB"/>
    <w:rsid w:val="001B4382"/>
    <w:rsid w:val="001B4BB3"/>
    <w:rsid w:val="001B4EA0"/>
    <w:rsid w:val="001B629B"/>
    <w:rsid w:val="001B6A6E"/>
    <w:rsid w:val="001C287C"/>
    <w:rsid w:val="001C53A8"/>
    <w:rsid w:val="001C6A77"/>
    <w:rsid w:val="001C772B"/>
    <w:rsid w:val="001D01D0"/>
    <w:rsid w:val="001D04BA"/>
    <w:rsid w:val="001D1F83"/>
    <w:rsid w:val="001D201E"/>
    <w:rsid w:val="001D280D"/>
    <w:rsid w:val="001D2E0D"/>
    <w:rsid w:val="001D3450"/>
    <w:rsid w:val="001D3ABE"/>
    <w:rsid w:val="001D3B09"/>
    <w:rsid w:val="001D44F6"/>
    <w:rsid w:val="001D4883"/>
    <w:rsid w:val="001D4A83"/>
    <w:rsid w:val="001D5EC5"/>
    <w:rsid w:val="001D5FAB"/>
    <w:rsid w:val="001D6F87"/>
    <w:rsid w:val="001D71ED"/>
    <w:rsid w:val="001E04AB"/>
    <w:rsid w:val="001E05EE"/>
    <w:rsid w:val="001E0A82"/>
    <w:rsid w:val="001E0B70"/>
    <w:rsid w:val="001E159F"/>
    <w:rsid w:val="001E18C9"/>
    <w:rsid w:val="001E1EFD"/>
    <w:rsid w:val="001E3058"/>
    <w:rsid w:val="001E59B7"/>
    <w:rsid w:val="001F0214"/>
    <w:rsid w:val="001F0E9D"/>
    <w:rsid w:val="001F202F"/>
    <w:rsid w:val="001F4273"/>
    <w:rsid w:val="001F4468"/>
    <w:rsid w:val="001F45AD"/>
    <w:rsid w:val="001F471A"/>
    <w:rsid w:val="001F4BD3"/>
    <w:rsid w:val="001F4CC6"/>
    <w:rsid w:val="001F522C"/>
    <w:rsid w:val="001F55AF"/>
    <w:rsid w:val="001F6101"/>
    <w:rsid w:val="001F66F3"/>
    <w:rsid w:val="001F69EC"/>
    <w:rsid w:val="001F70F2"/>
    <w:rsid w:val="001F77C7"/>
    <w:rsid w:val="00200AE4"/>
    <w:rsid w:val="00203941"/>
    <w:rsid w:val="0020461E"/>
    <w:rsid w:val="002053BA"/>
    <w:rsid w:val="00205F1C"/>
    <w:rsid w:val="00206DA2"/>
    <w:rsid w:val="002070C6"/>
    <w:rsid w:val="002102E0"/>
    <w:rsid w:val="002103A9"/>
    <w:rsid w:val="00210F5A"/>
    <w:rsid w:val="00211780"/>
    <w:rsid w:val="00211A55"/>
    <w:rsid w:val="00211E0C"/>
    <w:rsid w:val="002127B3"/>
    <w:rsid w:val="00212D68"/>
    <w:rsid w:val="00212F2E"/>
    <w:rsid w:val="002136EF"/>
    <w:rsid w:val="0021459A"/>
    <w:rsid w:val="002169C4"/>
    <w:rsid w:val="002169FE"/>
    <w:rsid w:val="00216E3D"/>
    <w:rsid w:val="002175AB"/>
    <w:rsid w:val="00222006"/>
    <w:rsid w:val="0022207B"/>
    <w:rsid w:val="0022284A"/>
    <w:rsid w:val="00222AFC"/>
    <w:rsid w:val="00222F16"/>
    <w:rsid w:val="00223339"/>
    <w:rsid w:val="002235EF"/>
    <w:rsid w:val="002237FB"/>
    <w:rsid w:val="002241FA"/>
    <w:rsid w:val="00225EBC"/>
    <w:rsid w:val="0022701D"/>
    <w:rsid w:val="00227F1F"/>
    <w:rsid w:val="0023125A"/>
    <w:rsid w:val="0023249B"/>
    <w:rsid w:val="00232648"/>
    <w:rsid w:val="00232A12"/>
    <w:rsid w:val="002354A3"/>
    <w:rsid w:val="002366C4"/>
    <w:rsid w:val="00236717"/>
    <w:rsid w:val="00237859"/>
    <w:rsid w:val="002409C9"/>
    <w:rsid w:val="00240A69"/>
    <w:rsid w:val="00240E67"/>
    <w:rsid w:val="00240ED6"/>
    <w:rsid w:val="00242913"/>
    <w:rsid w:val="00243292"/>
    <w:rsid w:val="00243667"/>
    <w:rsid w:val="0024394E"/>
    <w:rsid w:val="00243C3B"/>
    <w:rsid w:val="00244470"/>
    <w:rsid w:val="0024569E"/>
    <w:rsid w:val="0024602D"/>
    <w:rsid w:val="0024656A"/>
    <w:rsid w:val="00247342"/>
    <w:rsid w:val="0025177B"/>
    <w:rsid w:val="0025246E"/>
    <w:rsid w:val="002524F7"/>
    <w:rsid w:val="002527B4"/>
    <w:rsid w:val="00253053"/>
    <w:rsid w:val="002542B6"/>
    <w:rsid w:val="002548A3"/>
    <w:rsid w:val="00255B85"/>
    <w:rsid w:val="00256351"/>
    <w:rsid w:val="002567D6"/>
    <w:rsid w:val="00260319"/>
    <w:rsid w:val="00261624"/>
    <w:rsid w:val="002616BB"/>
    <w:rsid w:val="00261B73"/>
    <w:rsid w:val="0026259D"/>
    <w:rsid w:val="002628BA"/>
    <w:rsid w:val="00265109"/>
    <w:rsid w:val="002660F9"/>
    <w:rsid w:val="00267AE8"/>
    <w:rsid w:val="00267EDB"/>
    <w:rsid w:val="0027040B"/>
    <w:rsid w:val="0027058F"/>
    <w:rsid w:val="00270A0B"/>
    <w:rsid w:val="00270A30"/>
    <w:rsid w:val="00270D2D"/>
    <w:rsid w:val="0027282E"/>
    <w:rsid w:val="00272A9B"/>
    <w:rsid w:val="002732AF"/>
    <w:rsid w:val="00273863"/>
    <w:rsid w:val="0027725F"/>
    <w:rsid w:val="00277602"/>
    <w:rsid w:val="00280843"/>
    <w:rsid w:val="00280DC2"/>
    <w:rsid w:val="002810A9"/>
    <w:rsid w:val="0028126C"/>
    <w:rsid w:val="0028249A"/>
    <w:rsid w:val="00282851"/>
    <w:rsid w:val="00283FE0"/>
    <w:rsid w:val="0028460C"/>
    <w:rsid w:val="00284733"/>
    <w:rsid w:val="002850DF"/>
    <w:rsid w:val="00285D5C"/>
    <w:rsid w:val="002864C5"/>
    <w:rsid w:val="002912BE"/>
    <w:rsid w:val="00291824"/>
    <w:rsid w:val="0029197D"/>
    <w:rsid w:val="00292789"/>
    <w:rsid w:val="00293A4E"/>
    <w:rsid w:val="00294F1F"/>
    <w:rsid w:val="00297647"/>
    <w:rsid w:val="002978AD"/>
    <w:rsid w:val="002A0B4C"/>
    <w:rsid w:val="002A172B"/>
    <w:rsid w:val="002A265B"/>
    <w:rsid w:val="002A2D34"/>
    <w:rsid w:val="002A2E39"/>
    <w:rsid w:val="002A3F3F"/>
    <w:rsid w:val="002A45E5"/>
    <w:rsid w:val="002A6251"/>
    <w:rsid w:val="002A6CAC"/>
    <w:rsid w:val="002A6E8D"/>
    <w:rsid w:val="002B0D6D"/>
    <w:rsid w:val="002B3C66"/>
    <w:rsid w:val="002B69FD"/>
    <w:rsid w:val="002B72E5"/>
    <w:rsid w:val="002B73D7"/>
    <w:rsid w:val="002B7C94"/>
    <w:rsid w:val="002C049C"/>
    <w:rsid w:val="002C062D"/>
    <w:rsid w:val="002C086D"/>
    <w:rsid w:val="002C0ED3"/>
    <w:rsid w:val="002C17EE"/>
    <w:rsid w:val="002C3237"/>
    <w:rsid w:val="002C34CA"/>
    <w:rsid w:val="002C4213"/>
    <w:rsid w:val="002C64DD"/>
    <w:rsid w:val="002C68BA"/>
    <w:rsid w:val="002D0899"/>
    <w:rsid w:val="002D0BAE"/>
    <w:rsid w:val="002D2A1F"/>
    <w:rsid w:val="002D30B2"/>
    <w:rsid w:val="002D3931"/>
    <w:rsid w:val="002D4C1A"/>
    <w:rsid w:val="002D4E3A"/>
    <w:rsid w:val="002D68B5"/>
    <w:rsid w:val="002D6BEC"/>
    <w:rsid w:val="002D7FE0"/>
    <w:rsid w:val="002E0AE1"/>
    <w:rsid w:val="002E2066"/>
    <w:rsid w:val="002E296C"/>
    <w:rsid w:val="002E40A9"/>
    <w:rsid w:val="002E4A9D"/>
    <w:rsid w:val="002E6815"/>
    <w:rsid w:val="002E6E72"/>
    <w:rsid w:val="002E7EAB"/>
    <w:rsid w:val="002F12A3"/>
    <w:rsid w:val="002F1A1C"/>
    <w:rsid w:val="002F1CCB"/>
    <w:rsid w:val="002F2285"/>
    <w:rsid w:val="002F3692"/>
    <w:rsid w:val="002F383A"/>
    <w:rsid w:val="002F3F5C"/>
    <w:rsid w:val="002F4E06"/>
    <w:rsid w:val="002F51A2"/>
    <w:rsid w:val="002F5FBC"/>
    <w:rsid w:val="002F6036"/>
    <w:rsid w:val="002F6066"/>
    <w:rsid w:val="002F69BB"/>
    <w:rsid w:val="002F77DF"/>
    <w:rsid w:val="003005A3"/>
    <w:rsid w:val="003006EC"/>
    <w:rsid w:val="00300713"/>
    <w:rsid w:val="003011F4"/>
    <w:rsid w:val="00301D7D"/>
    <w:rsid w:val="00302857"/>
    <w:rsid w:val="00302D92"/>
    <w:rsid w:val="00303919"/>
    <w:rsid w:val="00304919"/>
    <w:rsid w:val="00305411"/>
    <w:rsid w:val="00305A3E"/>
    <w:rsid w:val="00305F36"/>
    <w:rsid w:val="00306284"/>
    <w:rsid w:val="0030695B"/>
    <w:rsid w:val="00307963"/>
    <w:rsid w:val="00310012"/>
    <w:rsid w:val="003103F9"/>
    <w:rsid w:val="00311C42"/>
    <w:rsid w:val="00312C83"/>
    <w:rsid w:val="00313C03"/>
    <w:rsid w:val="003140D6"/>
    <w:rsid w:val="00314E5C"/>
    <w:rsid w:val="00316057"/>
    <w:rsid w:val="00316546"/>
    <w:rsid w:val="00316748"/>
    <w:rsid w:val="003176E2"/>
    <w:rsid w:val="00320A08"/>
    <w:rsid w:val="0032173D"/>
    <w:rsid w:val="003233B3"/>
    <w:rsid w:val="00324563"/>
    <w:rsid w:val="00324A6D"/>
    <w:rsid w:val="00325278"/>
    <w:rsid w:val="00325339"/>
    <w:rsid w:val="00326D65"/>
    <w:rsid w:val="003314AA"/>
    <w:rsid w:val="00331E7E"/>
    <w:rsid w:val="00333575"/>
    <w:rsid w:val="0033645F"/>
    <w:rsid w:val="0033691B"/>
    <w:rsid w:val="00341228"/>
    <w:rsid w:val="00345F43"/>
    <w:rsid w:val="003472D3"/>
    <w:rsid w:val="00347867"/>
    <w:rsid w:val="00350D9A"/>
    <w:rsid w:val="00351C30"/>
    <w:rsid w:val="00352B0D"/>
    <w:rsid w:val="00352E19"/>
    <w:rsid w:val="00353CA3"/>
    <w:rsid w:val="003547F1"/>
    <w:rsid w:val="00355E81"/>
    <w:rsid w:val="00356D86"/>
    <w:rsid w:val="00360B3E"/>
    <w:rsid w:val="003627BA"/>
    <w:rsid w:val="00362C37"/>
    <w:rsid w:val="00363117"/>
    <w:rsid w:val="00363CE5"/>
    <w:rsid w:val="00365D82"/>
    <w:rsid w:val="00366402"/>
    <w:rsid w:val="00366BC0"/>
    <w:rsid w:val="00370896"/>
    <w:rsid w:val="00370B14"/>
    <w:rsid w:val="00371142"/>
    <w:rsid w:val="00372FA4"/>
    <w:rsid w:val="00373057"/>
    <w:rsid w:val="00373C0F"/>
    <w:rsid w:val="00373FEB"/>
    <w:rsid w:val="003745E5"/>
    <w:rsid w:val="00374AF4"/>
    <w:rsid w:val="00375317"/>
    <w:rsid w:val="00375F10"/>
    <w:rsid w:val="0037642B"/>
    <w:rsid w:val="0037773D"/>
    <w:rsid w:val="00377747"/>
    <w:rsid w:val="003800EA"/>
    <w:rsid w:val="00380A17"/>
    <w:rsid w:val="00381B7C"/>
    <w:rsid w:val="00384C41"/>
    <w:rsid w:val="00385101"/>
    <w:rsid w:val="0038571C"/>
    <w:rsid w:val="003860ED"/>
    <w:rsid w:val="00386778"/>
    <w:rsid w:val="00386AA7"/>
    <w:rsid w:val="00386E65"/>
    <w:rsid w:val="0038718D"/>
    <w:rsid w:val="0038723B"/>
    <w:rsid w:val="00387359"/>
    <w:rsid w:val="003879B7"/>
    <w:rsid w:val="00387AB1"/>
    <w:rsid w:val="00387B07"/>
    <w:rsid w:val="00390098"/>
    <w:rsid w:val="003907E1"/>
    <w:rsid w:val="00393377"/>
    <w:rsid w:val="00393628"/>
    <w:rsid w:val="003941A0"/>
    <w:rsid w:val="0039436E"/>
    <w:rsid w:val="00394FA3"/>
    <w:rsid w:val="003956A4"/>
    <w:rsid w:val="00395D57"/>
    <w:rsid w:val="00397611"/>
    <w:rsid w:val="0039791A"/>
    <w:rsid w:val="003A1166"/>
    <w:rsid w:val="003A14F2"/>
    <w:rsid w:val="003A17B0"/>
    <w:rsid w:val="003A2D09"/>
    <w:rsid w:val="003A3B1F"/>
    <w:rsid w:val="003A7105"/>
    <w:rsid w:val="003A741A"/>
    <w:rsid w:val="003A76B2"/>
    <w:rsid w:val="003A7FD7"/>
    <w:rsid w:val="003B052A"/>
    <w:rsid w:val="003B0BC6"/>
    <w:rsid w:val="003B12E7"/>
    <w:rsid w:val="003B2CDD"/>
    <w:rsid w:val="003B315C"/>
    <w:rsid w:val="003B5A95"/>
    <w:rsid w:val="003B5B71"/>
    <w:rsid w:val="003B6036"/>
    <w:rsid w:val="003B6C88"/>
    <w:rsid w:val="003B73B5"/>
    <w:rsid w:val="003C0010"/>
    <w:rsid w:val="003C140B"/>
    <w:rsid w:val="003C40A6"/>
    <w:rsid w:val="003C696E"/>
    <w:rsid w:val="003C69B8"/>
    <w:rsid w:val="003D1D07"/>
    <w:rsid w:val="003D4D6F"/>
    <w:rsid w:val="003D4E99"/>
    <w:rsid w:val="003D5C9E"/>
    <w:rsid w:val="003E00D5"/>
    <w:rsid w:val="003E2464"/>
    <w:rsid w:val="003E2F5C"/>
    <w:rsid w:val="003E369A"/>
    <w:rsid w:val="003E3F23"/>
    <w:rsid w:val="003E4481"/>
    <w:rsid w:val="003E5BB3"/>
    <w:rsid w:val="003E6B81"/>
    <w:rsid w:val="003E6CA5"/>
    <w:rsid w:val="003E765A"/>
    <w:rsid w:val="003F21B1"/>
    <w:rsid w:val="003F21B4"/>
    <w:rsid w:val="003F32FC"/>
    <w:rsid w:val="003F4675"/>
    <w:rsid w:val="003F4FC6"/>
    <w:rsid w:val="003F56FA"/>
    <w:rsid w:val="003F5721"/>
    <w:rsid w:val="003F5970"/>
    <w:rsid w:val="003F5A7A"/>
    <w:rsid w:val="003F5E50"/>
    <w:rsid w:val="003F65B7"/>
    <w:rsid w:val="003F67AD"/>
    <w:rsid w:val="003F6A84"/>
    <w:rsid w:val="003F7C67"/>
    <w:rsid w:val="00400A61"/>
    <w:rsid w:val="00402BF4"/>
    <w:rsid w:val="00403CBA"/>
    <w:rsid w:val="00404713"/>
    <w:rsid w:val="00405B61"/>
    <w:rsid w:val="00406CF6"/>
    <w:rsid w:val="0041163F"/>
    <w:rsid w:val="00411645"/>
    <w:rsid w:val="0041448D"/>
    <w:rsid w:val="004158C6"/>
    <w:rsid w:val="00415F81"/>
    <w:rsid w:val="0041626E"/>
    <w:rsid w:val="00416354"/>
    <w:rsid w:val="00421E2D"/>
    <w:rsid w:val="004220E6"/>
    <w:rsid w:val="004224F2"/>
    <w:rsid w:val="00423645"/>
    <w:rsid w:val="00423E9E"/>
    <w:rsid w:val="00423FF5"/>
    <w:rsid w:val="004241E2"/>
    <w:rsid w:val="00424718"/>
    <w:rsid w:val="00424F54"/>
    <w:rsid w:val="00425A48"/>
    <w:rsid w:val="004264CA"/>
    <w:rsid w:val="00426C99"/>
    <w:rsid w:val="00426D07"/>
    <w:rsid w:val="00427043"/>
    <w:rsid w:val="0042767C"/>
    <w:rsid w:val="0042799B"/>
    <w:rsid w:val="004301C1"/>
    <w:rsid w:val="00433E5F"/>
    <w:rsid w:val="00435B0E"/>
    <w:rsid w:val="00436E53"/>
    <w:rsid w:val="0044016C"/>
    <w:rsid w:val="00440C09"/>
    <w:rsid w:val="00440CB6"/>
    <w:rsid w:val="00441801"/>
    <w:rsid w:val="00442AE3"/>
    <w:rsid w:val="00444975"/>
    <w:rsid w:val="004449F6"/>
    <w:rsid w:val="0044690E"/>
    <w:rsid w:val="00447E28"/>
    <w:rsid w:val="004500BD"/>
    <w:rsid w:val="004500BE"/>
    <w:rsid w:val="00450ABB"/>
    <w:rsid w:val="00453B60"/>
    <w:rsid w:val="00453DEF"/>
    <w:rsid w:val="004541EC"/>
    <w:rsid w:val="00454314"/>
    <w:rsid w:val="00454AA4"/>
    <w:rsid w:val="00454ED9"/>
    <w:rsid w:val="004552C2"/>
    <w:rsid w:val="00456089"/>
    <w:rsid w:val="00456370"/>
    <w:rsid w:val="00456438"/>
    <w:rsid w:val="004579C7"/>
    <w:rsid w:val="00461705"/>
    <w:rsid w:val="004632D0"/>
    <w:rsid w:val="004634F3"/>
    <w:rsid w:val="004664B1"/>
    <w:rsid w:val="00466F29"/>
    <w:rsid w:val="00467026"/>
    <w:rsid w:val="004678A6"/>
    <w:rsid w:val="00470AA8"/>
    <w:rsid w:val="0047180C"/>
    <w:rsid w:val="00472855"/>
    <w:rsid w:val="00474257"/>
    <w:rsid w:val="00475B6B"/>
    <w:rsid w:val="00475E44"/>
    <w:rsid w:val="00475F89"/>
    <w:rsid w:val="0047708C"/>
    <w:rsid w:val="00477394"/>
    <w:rsid w:val="0047785A"/>
    <w:rsid w:val="00480AF4"/>
    <w:rsid w:val="00480F81"/>
    <w:rsid w:val="00482301"/>
    <w:rsid w:val="00483247"/>
    <w:rsid w:val="00484121"/>
    <w:rsid w:val="00484343"/>
    <w:rsid w:val="00484AF6"/>
    <w:rsid w:val="004858A3"/>
    <w:rsid w:val="00485EF9"/>
    <w:rsid w:val="00485FF4"/>
    <w:rsid w:val="00486211"/>
    <w:rsid w:val="004862A5"/>
    <w:rsid w:val="00491CEA"/>
    <w:rsid w:val="004923D5"/>
    <w:rsid w:val="004926C9"/>
    <w:rsid w:val="0049376E"/>
    <w:rsid w:val="00494299"/>
    <w:rsid w:val="004943A7"/>
    <w:rsid w:val="00494918"/>
    <w:rsid w:val="00495F95"/>
    <w:rsid w:val="00497306"/>
    <w:rsid w:val="0049796B"/>
    <w:rsid w:val="00497BAC"/>
    <w:rsid w:val="004A0817"/>
    <w:rsid w:val="004A1C19"/>
    <w:rsid w:val="004A2B51"/>
    <w:rsid w:val="004A31C5"/>
    <w:rsid w:val="004A496B"/>
    <w:rsid w:val="004A4D6A"/>
    <w:rsid w:val="004A5C8C"/>
    <w:rsid w:val="004A6A9F"/>
    <w:rsid w:val="004B1B47"/>
    <w:rsid w:val="004B1E6A"/>
    <w:rsid w:val="004B1E94"/>
    <w:rsid w:val="004B2E14"/>
    <w:rsid w:val="004B474E"/>
    <w:rsid w:val="004B5AD0"/>
    <w:rsid w:val="004B6BC1"/>
    <w:rsid w:val="004B6F87"/>
    <w:rsid w:val="004B7E17"/>
    <w:rsid w:val="004C11CB"/>
    <w:rsid w:val="004C174C"/>
    <w:rsid w:val="004C190C"/>
    <w:rsid w:val="004C2E04"/>
    <w:rsid w:val="004C439A"/>
    <w:rsid w:val="004C56E8"/>
    <w:rsid w:val="004C7089"/>
    <w:rsid w:val="004C79AB"/>
    <w:rsid w:val="004D0638"/>
    <w:rsid w:val="004D18C6"/>
    <w:rsid w:val="004D2114"/>
    <w:rsid w:val="004D29CB"/>
    <w:rsid w:val="004D3E97"/>
    <w:rsid w:val="004D4E2F"/>
    <w:rsid w:val="004D4E31"/>
    <w:rsid w:val="004D5461"/>
    <w:rsid w:val="004D577B"/>
    <w:rsid w:val="004D57A0"/>
    <w:rsid w:val="004D5A0E"/>
    <w:rsid w:val="004D5D26"/>
    <w:rsid w:val="004D6624"/>
    <w:rsid w:val="004D712B"/>
    <w:rsid w:val="004D7C6B"/>
    <w:rsid w:val="004E081B"/>
    <w:rsid w:val="004E107F"/>
    <w:rsid w:val="004E138D"/>
    <w:rsid w:val="004E1960"/>
    <w:rsid w:val="004E32A1"/>
    <w:rsid w:val="004E3E9B"/>
    <w:rsid w:val="004E3FF7"/>
    <w:rsid w:val="004E434D"/>
    <w:rsid w:val="004E53E4"/>
    <w:rsid w:val="004E5EB3"/>
    <w:rsid w:val="004E6156"/>
    <w:rsid w:val="004E62BF"/>
    <w:rsid w:val="004E77C9"/>
    <w:rsid w:val="004F021E"/>
    <w:rsid w:val="004F0882"/>
    <w:rsid w:val="004F1F44"/>
    <w:rsid w:val="004F2591"/>
    <w:rsid w:val="004F43EE"/>
    <w:rsid w:val="004F55F0"/>
    <w:rsid w:val="004F594A"/>
    <w:rsid w:val="004F7162"/>
    <w:rsid w:val="004F746F"/>
    <w:rsid w:val="004F76E5"/>
    <w:rsid w:val="004F7B5B"/>
    <w:rsid w:val="00500BA2"/>
    <w:rsid w:val="005019E6"/>
    <w:rsid w:val="00502829"/>
    <w:rsid w:val="00504DCB"/>
    <w:rsid w:val="00505C79"/>
    <w:rsid w:val="0050624D"/>
    <w:rsid w:val="00506ED6"/>
    <w:rsid w:val="00506F25"/>
    <w:rsid w:val="00511D99"/>
    <w:rsid w:val="00512B07"/>
    <w:rsid w:val="00512D03"/>
    <w:rsid w:val="0051419E"/>
    <w:rsid w:val="00514F73"/>
    <w:rsid w:val="00516A29"/>
    <w:rsid w:val="005170E8"/>
    <w:rsid w:val="00517193"/>
    <w:rsid w:val="0051734C"/>
    <w:rsid w:val="00520013"/>
    <w:rsid w:val="00520725"/>
    <w:rsid w:val="0052117E"/>
    <w:rsid w:val="00521206"/>
    <w:rsid w:val="005223B8"/>
    <w:rsid w:val="005247CA"/>
    <w:rsid w:val="00524D0F"/>
    <w:rsid w:val="00525DC8"/>
    <w:rsid w:val="00526060"/>
    <w:rsid w:val="0052683A"/>
    <w:rsid w:val="0052705E"/>
    <w:rsid w:val="00527FA4"/>
    <w:rsid w:val="005302D4"/>
    <w:rsid w:val="0053083D"/>
    <w:rsid w:val="005309DE"/>
    <w:rsid w:val="00531287"/>
    <w:rsid w:val="00532E82"/>
    <w:rsid w:val="00534D7E"/>
    <w:rsid w:val="00534F15"/>
    <w:rsid w:val="005350E3"/>
    <w:rsid w:val="0053618A"/>
    <w:rsid w:val="00536F19"/>
    <w:rsid w:val="00540B9A"/>
    <w:rsid w:val="00541DAC"/>
    <w:rsid w:val="005421E3"/>
    <w:rsid w:val="005423E2"/>
    <w:rsid w:val="0054349A"/>
    <w:rsid w:val="00543A2E"/>
    <w:rsid w:val="00544593"/>
    <w:rsid w:val="00544F01"/>
    <w:rsid w:val="00544F75"/>
    <w:rsid w:val="005450D8"/>
    <w:rsid w:val="00546098"/>
    <w:rsid w:val="005462C9"/>
    <w:rsid w:val="00550F08"/>
    <w:rsid w:val="005514CA"/>
    <w:rsid w:val="0055189B"/>
    <w:rsid w:val="00551AFD"/>
    <w:rsid w:val="0055444B"/>
    <w:rsid w:val="005552F7"/>
    <w:rsid w:val="00556632"/>
    <w:rsid w:val="00557581"/>
    <w:rsid w:val="00557F95"/>
    <w:rsid w:val="005609AD"/>
    <w:rsid w:val="005614B0"/>
    <w:rsid w:val="005624BC"/>
    <w:rsid w:val="00563593"/>
    <w:rsid w:val="00565A11"/>
    <w:rsid w:val="00566240"/>
    <w:rsid w:val="005705DC"/>
    <w:rsid w:val="00571663"/>
    <w:rsid w:val="005717EE"/>
    <w:rsid w:val="00572680"/>
    <w:rsid w:val="005732BF"/>
    <w:rsid w:val="00573A61"/>
    <w:rsid w:val="00575CEF"/>
    <w:rsid w:val="00576DBE"/>
    <w:rsid w:val="0057744F"/>
    <w:rsid w:val="005803A0"/>
    <w:rsid w:val="0058099D"/>
    <w:rsid w:val="00580C1E"/>
    <w:rsid w:val="005811A6"/>
    <w:rsid w:val="00581738"/>
    <w:rsid w:val="0058308D"/>
    <w:rsid w:val="005851A3"/>
    <w:rsid w:val="00585545"/>
    <w:rsid w:val="00585A55"/>
    <w:rsid w:val="00585E31"/>
    <w:rsid w:val="005914C0"/>
    <w:rsid w:val="0059289E"/>
    <w:rsid w:val="00592B50"/>
    <w:rsid w:val="00594A9C"/>
    <w:rsid w:val="00594C9E"/>
    <w:rsid w:val="005952E3"/>
    <w:rsid w:val="00595C24"/>
    <w:rsid w:val="00596149"/>
    <w:rsid w:val="005A1E85"/>
    <w:rsid w:val="005A2C1D"/>
    <w:rsid w:val="005A516B"/>
    <w:rsid w:val="005A58DC"/>
    <w:rsid w:val="005A5C91"/>
    <w:rsid w:val="005A6111"/>
    <w:rsid w:val="005A7722"/>
    <w:rsid w:val="005A7D20"/>
    <w:rsid w:val="005B1D76"/>
    <w:rsid w:val="005B2807"/>
    <w:rsid w:val="005B327D"/>
    <w:rsid w:val="005B3627"/>
    <w:rsid w:val="005B4807"/>
    <w:rsid w:val="005B4869"/>
    <w:rsid w:val="005B6523"/>
    <w:rsid w:val="005B7C80"/>
    <w:rsid w:val="005C14DB"/>
    <w:rsid w:val="005C2CB4"/>
    <w:rsid w:val="005C4B1F"/>
    <w:rsid w:val="005C4BEF"/>
    <w:rsid w:val="005C5C47"/>
    <w:rsid w:val="005C5D17"/>
    <w:rsid w:val="005C6F82"/>
    <w:rsid w:val="005C713C"/>
    <w:rsid w:val="005C7218"/>
    <w:rsid w:val="005C7438"/>
    <w:rsid w:val="005D1DAA"/>
    <w:rsid w:val="005D2975"/>
    <w:rsid w:val="005D2976"/>
    <w:rsid w:val="005D34AC"/>
    <w:rsid w:val="005D3D86"/>
    <w:rsid w:val="005D4BC2"/>
    <w:rsid w:val="005D5358"/>
    <w:rsid w:val="005D66BA"/>
    <w:rsid w:val="005D6B47"/>
    <w:rsid w:val="005E183F"/>
    <w:rsid w:val="005E22C3"/>
    <w:rsid w:val="005E2B24"/>
    <w:rsid w:val="005E2E4D"/>
    <w:rsid w:val="005E35A2"/>
    <w:rsid w:val="005E40A9"/>
    <w:rsid w:val="005E4979"/>
    <w:rsid w:val="005E5F4E"/>
    <w:rsid w:val="005E6E6B"/>
    <w:rsid w:val="005E734E"/>
    <w:rsid w:val="005F1A8A"/>
    <w:rsid w:val="005F4CF0"/>
    <w:rsid w:val="005F64E1"/>
    <w:rsid w:val="005F6874"/>
    <w:rsid w:val="00600154"/>
    <w:rsid w:val="006002F7"/>
    <w:rsid w:val="0060166F"/>
    <w:rsid w:val="00601A7A"/>
    <w:rsid w:val="0060273F"/>
    <w:rsid w:val="006028C1"/>
    <w:rsid w:val="00602D6B"/>
    <w:rsid w:val="0060426F"/>
    <w:rsid w:val="00604B3D"/>
    <w:rsid w:val="00604C2D"/>
    <w:rsid w:val="00604D1D"/>
    <w:rsid w:val="00606A10"/>
    <w:rsid w:val="00607591"/>
    <w:rsid w:val="006076FA"/>
    <w:rsid w:val="00610518"/>
    <w:rsid w:val="00610CEC"/>
    <w:rsid w:val="006115D0"/>
    <w:rsid w:val="00611C0C"/>
    <w:rsid w:val="006122BD"/>
    <w:rsid w:val="00613995"/>
    <w:rsid w:val="00614D66"/>
    <w:rsid w:val="00614DAB"/>
    <w:rsid w:val="006163EF"/>
    <w:rsid w:val="0061745C"/>
    <w:rsid w:val="00620330"/>
    <w:rsid w:val="006208D1"/>
    <w:rsid w:val="0062155A"/>
    <w:rsid w:val="00625A45"/>
    <w:rsid w:val="00626526"/>
    <w:rsid w:val="00626BE3"/>
    <w:rsid w:val="00627015"/>
    <w:rsid w:val="006271CD"/>
    <w:rsid w:val="00627635"/>
    <w:rsid w:val="00627FD8"/>
    <w:rsid w:val="006301B3"/>
    <w:rsid w:val="00630713"/>
    <w:rsid w:val="00630D7F"/>
    <w:rsid w:val="00630E84"/>
    <w:rsid w:val="00632158"/>
    <w:rsid w:val="00633020"/>
    <w:rsid w:val="00633961"/>
    <w:rsid w:val="00633D92"/>
    <w:rsid w:val="0063433E"/>
    <w:rsid w:val="0063462A"/>
    <w:rsid w:val="00634C59"/>
    <w:rsid w:val="00637A34"/>
    <w:rsid w:val="00640826"/>
    <w:rsid w:val="0064098F"/>
    <w:rsid w:val="006421EC"/>
    <w:rsid w:val="006424AE"/>
    <w:rsid w:val="00642F6C"/>
    <w:rsid w:val="00643A51"/>
    <w:rsid w:val="00645EC4"/>
    <w:rsid w:val="00646EC0"/>
    <w:rsid w:val="006474B5"/>
    <w:rsid w:val="00652194"/>
    <w:rsid w:val="0065244B"/>
    <w:rsid w:val="006546EF"/>
    <w:rsid w:val="0065488B"/>
    <w:rsid w:val="006556E8"/>
    <w:rsid w:val="00655A8A"/>
    <w:rsid w:val="00656378"/>
    <w:rsid w:val="00656D71"/>
    <w:rsid w:val="00657125"/>
    <w:rsid w:val="0066001A"/>
    <w:rsid w:val="006609C9"/>
    <w:rsid w:val="006610A0"/>
    <w:rsid w:val="00662B7F"/>
    <w:rsid w:val="00663385"/>
    <w:rsid w:val="00663DBC"/>
    <w:rsid w:val="00664B26"/>
    <w:rsid w:val="00664FD3"/>
    <w:rsid w:val="00665956"/>
    <w:rsid w:val="006669E2"/>
    <w:rsid w:val="00666DD8"/>
    <w:rsid w:val="00670E7E"/>
    <w:rsid w:val="00671DB0"/>
    <w:rsid w:val="00671F5E"/>
    <w:rsid w:val="00673F19"/>
    <w:rsid w:val="00674719"/>
    <w:rsid w:val="006751F9"/>
    <w:rsid w:val="006773A4"/>
    <w:rsid w:val="006775DC"/>
    <w:rsid w:val="00677DDC"/>
    <w:rsid w:val="00680EA9"/>
    <w:rsid w:val="006825D3"/>
    <w:rsid w:val="006827C1"/>
    <w:rsid w:val="00685272"/>
    <w:rsid w:val="006858AD"/>
    <w:rsid w:val="00687019"/>
    <w:rsid w:val="00687632"/>
    <w:rsid w:val="00687D05"/>
    <w:rsid w:val="00687F88"/>
    <w:rsid w:val="006910C8"/>
    <w:rsid w:val="00691513"/>
    <w:rsid w:val="00692CB2"/>
    <w:rsid w:val="0069383E"/>
    <w:rsid w:val="00693D0E"/>
    <w:rsid w:val="00694776"/>
    <w:rsid w:val="00695735"/>
    <w:rsid w:val="0069687A"/>
    <w:rsid w:val="006A1679"/>
    <w:rsid w:val="006A2462"/>
    <w:rsid w:val="006A2FF9"/>
    <w:rsid w:val="006A4776"/>
    <w:rsid w:val="006A5024"/>
    <w:rsid w:val="006B007E"/>
    <w:rsid w:val="006B0149"/>
    <w:rsid w:val="006B0D97"/>
    <w:rsid w:val="006B1516"/>
    <w:rsid w:val="006B2837"/>
    <w:rsid w:val="006B3A04"/>
    <w:rsid w:val="006B3C33"/>
    <w:rsid w:val="006B491B"/>
    <w:rsid w:val="006B4FBC"/>
    <w:rsid w:val="006C145A"/>
    <w:rsid w:val="006C55C4"/>
    <w:rsid w:val="006C5C6C"/>
    <w:rsid w:val="006C5CAC"/>
    <w:rsid w:val="006C5E84"/>
    <w:rsid w:val="006C6FE6"/>
    <w:rsid w:val="006C786C"/>
    <w:rsid w:val="006D17EF"/>
    <w:rsid w:val="006D183E"/>
    <w:rsid w:val="006D1BCF"/>
    <w:rsid w:val="006D50FB"/>
    <w:rsid w:val="006D5291"/>
    <w:rsid w:val="006E0189"/>
    <w:rsid w:val="006E0224"/>
    <w:rsid w:val="006E1B9D"/>
    <w:rsid w:val="006E49B5"/>
    <w:rsid w:val="006E52DC"/>
    <w:rsid w:val="006E5DBE"/>
    <w:rsid w:val="006E6B57"/>
    <w:rsid w:val="006E6CA7"/>
    <w:rsid w:val="006E6DD1"/>
    <w:rsid w:val="006E73FE"/>
    <w:rsid w:val="006F13CF"/>
    <w:rsid w:val="006F188B"/>
    <w:rsid w:val="006F1CB7"/>
    <w:rsid w:val="006F29D6"/>
    <w:rsid w:val="006F32C2"/>
    <w:rsid w:val="006F3DD3"/>
    <w:rsid w:val="006F4BC3"/>
    <w:rsid w:val="006F4D9F"/>
    <w:rsid w:val="006F51F6"/>
    <w:rsid w:val="007007B2"/>
    <w:rsid w:val="007012DB"/>
    <w:rsid w:val="00701429"/>
    <w:rsid w:val="0070184C"/>
    <w:rsid w:val="00702760"/>
    <w:rsid w:val="00703563"/>
    <w:rsid w:val="00703ED9"/>
    <w:rsid w:val="00706FDB"/>
    <w:rsid w:val="00707050"/>
    <w:rsid w:val="00707654"/>
    <w:rsid w:val="00711AD2"/>
    <w:rsid w:val="0071200A"/>
    <w:rsid w:val="00713898"/>
    <w:rsid w:val="00714184"/>
    <w:rsid w:val="0071572F"/>
    <w:rsid w:val="007160F5"/>
    <w:rsid w:val="0071733F"/>
    <w:rsid w:val="00717564"/>
    <w:rsid w:val="007202F3"/>
    <w:rsid w:val="00720676"/>
    <w:rsid w:val="0072109A"/>
    <w:rsid w:val="007211AF"/>
    <w:rsid w:val="00722923"/>
    <w:rsid w:val="00723E00"/>
    <w:rsid w:val="00724341"/>
    <w:rsid w:val="007245B1"/>
    <w:rsid w:val="0072503B"/>
    <w:rsid w:val="0072560F"/>
    <w:rsid w:val="00726003"/>
    <w:rsid w:val="00726F38"/>
    <w:rsid w:val="0072741D"/>
    <w:rsid w:val="0072793E"/>
    <w:rsid w:val="00730F83"/>
    <w:rsid w:val="00732294"/>
    <w:rsid w:val="00732598"/>
    <w:rsid w:val="007327DB"/>
    <w:rsid w:val="00732D73"/>
    <w:rsid w:val="00734878"/>
    <w:rsid w:val="007353D9"/>
    <w:rsid w:val="007357FC"/>
    <w:rsid w:val="00735EA0"/>
    <w:rsid w:val="0073783A"/>
    <w:rsid w:val="00740CFE"/>
    <w:rsid w:val="0074125D"/>
    <w:rsid w:val="007413AE"/>
    <w:rsid w:val="007420B6"/>
    <w:rsid w:val="00744FF6"/>
    <w:rsid w:val="00750778"/>
    <w:rsid w:val="00750EE5"/>
    <w:rsid w:val="00751410"/>
    <w:rsid w:val="007514F8"/>
    <w:rsid w:val="00751589"/>
    <w:rsid w:val="00751DDC"/>
    <w:rsid w:val="00751F23"/>
    <w:rsid w:val="007522E3"/>
    <w:rsid w:val="00752411"/>
    <w:rsid w:val="00753402"/>
    <w:rsid w:val="00753E50"/>
    <w:rsid w:val="0075456F"/>
    <w:rsid w:val="00754708"/>
    <w:rsid w:val="00754DA2"/>
    <w:rsid w:val="0075605A"/>
    <w:rsid w:val="0075615C"/>
    <w:rsid w:val="0075795E"/>
    <w:rsid w:val="0076159F"/>
    <w:rsid w:val="007621E8"/>
    <w:rsid w:val="007629D0"/>
    <w:rsid w:val="00763163"/>
    <w:rsid w:val="0076317E"/>
    <w:rsid w:val="00765088"/>
    <w:rsid w:val="007665CD"/>
    <w:rsid w:val="00766612"/>
    <w:rsid w:val="00767032"/>
    <w:rsid w:val="00773A00"/>
    <w:rsid w:val="0077404B"/>
    <w:rsid w:val="007754E3"/>
    <w:rsid w:val="0078197A"/>
    <w:rsid w:val="00781D7C"/>
    <w:rsid w:val="007821DD"/>
    <w:rsid w:val="00784E3F"/>
    <w:rsid w:val="00784EFD"/>
    <w:rsid w:val="007871EA"/>
    <w:rsid w:val="007872E5"/>
    <w:rsid w:val="00787710"/>
    <w:rsid w:val="007913E6"/>
    <w:rsid w:val="00791515"/>
    <w:rsid w:val="00791B3F"/>
    <w:rsid w:val="007921E4"/>
    <w:rsid w:val="00792539"/>
    <w:rsid w:val="00792CC7"/>
    <w:rsid w:val="00792EFF"/>
    <w:rsid w:val="00793FDE"/>
    <w:rsid w:val="007944DD"/>
    <w:rsid w:val="007948A2"/>
    <w:rsid w:val="0079503C"/>
    <w:rsid w:val="007953B7"/>
    <w:rsid w:val="00795AD5"/>
    <w:rsid w:val="00795C06"/>
    <w:rsid w:val="00796625"/>
    <w:rsid w:val="00796BFF"/>
    <w:rsid w:val="007974B6"/>
    <w:rsid w:val="007A00AE"/>
    <w:rsid w:val="007A096C"/>
    <w:rsid w:val="007A0D81"/>
    <w:rsid w:val="007A2A03"/>
    <w:rsid w:val="007A2D56"/>
    <w:rsid w:val="007A4470"/>
    <w:rsid w:val="007A5945"/>
    <w:rsid w:val="007A5979"/>
    <w:rsid w:val="007A6E3F"/>
    <w:rsid w:val="007A77A3"/>
    <w:rsid w:val="007B0153"/>
    <w:rsid w:val="007B169C"/>
    <w:rsid w:val="007B26C8"/>
    <w:rsid w:val="007B4C50"/>
    <w:rsid w:val="007B6AA9"/>
    <w:rsid w:val="007B70A7"/>
    <w:rsid w:val="007B7610"/>
    <w:rsid w:val="007C3F54"/>
    <w:rsid w:val="007C48A9"/>
    <w:rsid w:val="007C53DB"/>
    <w:rsid w:val="007C6512"/>
    <w:rsid w:val="007C7197"/>
    <w:rsid w:val="007C750F"/>
    <w:rsid w:val="007C77A3"/>
    <w:rsid w:val="007D1058"/>
    <w:rsid w:val="007D1DC5"/>
    <w:rsid w:val="007D232D"/>
    <w:rsid w:val="007D342F"/>
    <w:rsid w:val="007D4124"/>
    <w:rsid w:val="007D6844"/>
    <w:rsid w:val="007D6D02"/>
    <w:rsid w:val="007D776E"/>
    <w:rsid w:val="007E0FF9"/>
    <w:rsid w:val="007E369B"/>
    <w:rsid w:val="007E52F6"/>
    <w:rsid w:val="007E5D29"/>
    <w:rsid w:val="007E5FB5"/>
    <w:rsid w:val="007E6335"/>
    <w:rsid w:val="007E63C9"/>
    <w:rsid w:val="007E7441"/>
    <w:rsid w:val="007F0504"/>
    <w:rsid w:val="007F0A30"/>
    <w:rsid w:val="007F14A4"/>
    <w:rsid w:val="007F1D9F"/>
    <w:rsid w:val="007F1E4E"/>
    <w:rsid w:val="007F23E5"/>
    <w:rsid w:val="007F3FE3"/>
    <w:rsid w:val="007F4332"/>
    <w:rsid w:val="007F53DD"/>
    <w:rsid w:val="007F5976"/>
    <w:rsid w:val="007F6E2C"/>
    <w:rsid w:val="007F7038"/>
    <w:rsid w:val="007F7759"/>
    <w:rsid w:val="007F7E80"/>
    <w:rsid w:val="00800A5B"/>
    <w:rsid w:val="00802AC6"/>
    <w:rsid w:val="00803458"/>
    <w:rsid w:val="0080422B"/>
    <w:rsid w:val="00805CF5"/>
    <w:rsid w:val="00806290"/>
    <w:rsid w:val="00806C98"/>
    <w:rsid w:val="00806DA1"/>
    <w:rsid w:val="008103CA"/>
    <w:rsid w:val="00810D72"/>
    <w:rsid w:val="00810F1C"/>
    <w:rsid w:val="00811707"/>
    <w:rsid w:val="0081595A"/>
    <w:rsid w:val="00815FE2"/>
    <w:rsid w:val="00816ED4"/>
    <w:rsid w:val="00817380"/>
    <w:rsid w:val="00822F29"/>
    <w:rsid w:val="00823DA0"/>
    <w:rsid w:val="008240EE"/>
    <w:rsid w:val="00825972"/>
    <w:rsid w:val="0082759C"/>
    <w:rsid w:val="00830DAC"/>
    <w:rsid w:val="00830EB4"/>
    <w:rsid w:val="00831410"/>
    <w:rsid w:val="00832673"/>
    <w:rsid w:val="00832CA2"/>
    <w:rsid w:val="00834151"/>
    <w:rsid w:val="00835988"/>
    <w:rsid w:val="008361F9"/>
    <w:rsid w:val="008365A1"/>
    <w:rsid w:val="008366F8"/>
    <w:rsid w:val="00840B1A"/>
    <w:rsid w:val="008412BA"/>
    <w:rsid w:val="00842162"/>
    <w:rsid w:val="00842546"/>
    <w:rsid w:val="0084258F"/>
    <w:rsid w:val="008451E7"/>
    <w:rsid w:val="008468BB"/>
    <w:rsid w:val="00846980"/>
    <w:rsid w:val="00846E68"/>
    <w:rsid w:val="0085037E"/>
    <w:rsid w:val="00850C88"/>
    <w:rsid w:val="008516A2"/>
    <w:rsid w:val="00851FF1"/>
    <w:rsid w:val="0085282E"/>
    <w:rsid w:val="008533D0"/>
    <w:rsid w:val="008568F3"/>
    <w:rsid w:val="0086001D"/>
    <w:rsid w:val="00860CAB"/>
    <w:rsid w:val="00861AFA"/>
    <w:rsid w:val="00862754"/>
    <w:rsid w:val="008628D1"/>
    <w:rsid w:val="00864A73"/>
    <w:rsid w:val="0086505C"/>
    <w:rsid w:val="00865A86"/>
    <w:rsid w:val="00865E11"/>
    <w:rsid w:val="00865EE6"/>
    <w:rsid w:val="0086630C"/>
    <w:rsid w:val="00866A94"/>
    <w:rsid w:val="0086732D"/>
    <w:rsid w:val="0087039D"/>
    <w:rsid w:val="008712EE"/>
    <w:rsid w:val="00871897"/>
    <w:rsid w:val="00871E0F"/>
    <w:rsid w:val="00873237"/>
    <w:rsid w:val="00873775"/>
    <w:rsid w:val="00873D09"/>
    <w:rsid w:val="00873EA4"/>
    <w:rsid w:val="008746DF"/>
    <w:rsid w:val="00874D62"/>
    <w:rsid w:val="008751D8"/>
    <w:rsid w:val="008759FB"/>
    <w:rsid w:val="00876B1D"/>
    <w:rsid w:val="008774AB"/>
    <w:rsid w:val="008802A1"/>
    <w:rsid w:val="008816ED"/>
    <w:rsid w:val="00884A59"/>
    <w:rsid w:val="00884FA0"/>
    <w:rsid w:val="00885240"/>
    <w:rsid w:val="0088534C"/>
    <w:rsid w:val="00887667"/>
    <w:rsid w:val="00887B1C"/>
    <w:rsid w:val="00887EDB"/>
    <w:rsid w:val="008907D5"/>
    <w:rsid w:val="00891D01"/>
    <w:rsid w:val="00892B40"/>
    <w:rsid w:val="008941E6"/>
    <w:rsid w:val="00895847"/>
    <w:rsid w:val="008A0830"/>
    <w:rsid w:val="008A0D8A"/>
    <w:rsid w:val="008A19D5"/>
    <w:rsid w:val="008A227D"/>
    <w:rsid w:val="008A2D6C"/>
    <w:rsid w:val="008A3179"/>
    <w:rsid w:val="008A4586"/>
    <w:rsid w:val="008A48A6"/>
    <w:rsid w:val="008A48B9"/>
    <w:rsid w:val="008A4EC3"/>
    <w:rsid w:val="008A5A9A"/>
    <w:rsid w:val="008A5D8C"/>
    <w:rsid w:val="008A5FC0"/>
    <w:rsid w:val="008A6D11"/>
    <w:rsid w:val="008A7ADF"/>
    <w:rsid w:val="008A7F1B"/>
    <w:rsid w:val="008B2A39"/>
    <w:rsid w:val="008B2EFC"/>
    <w:rsid w:val="008B3654"/>
    <w:rsid w:val="008B3952"/>
    <w:rsid w:val="008B4706"/>
    <w:rsid w:val="008B6192"/>
    <w:rsid w:val="008B632A"/>
    <w:rsid w:val="008B6523"/>
    <w:rsid w:val="008C0686"/>
    <w:rsid w:val="008C0BE9"/>
    <w:rsid w:val="008C1166"/>
    <w:rsid w:val="008C1E71"/>
    <w:rsid w:val="008C2099"/>
    <w:rsid w:val="008C28AF"/>
    <w:rsid w:val="008C3180"/>
    <w:rsid w:val="008C3225"/>
    <w:rsid w:val="008C3843"/>
    <w:rsid w:val="008C3C92"/>
    <w:rsid w:val="008C4FE9"/>
    <w:rsid w:val="008C561E"/>
    <w:rsid w:val="008C67DE"/>
    <w:rsid w:val="008C77FE"/>
    <w:rsid w:val="008C7D43"/>
    <w:rsid w:val="008D2A8F"/>
    <w:rsid w:val="008D30E1"/>
    <w:rsid w:val="008D37E0"/>
    <w:rsid w:val="008D409A"/>
    <w:rsid w:val="008D417D"/>
    <w:rsid w:val="008D46C6"/>
    <w:rsid w:val="008D56FE"/>
    <w:rsid w:val="008D68A5"/>
    <w:rsid w:val="008D7A9C"/>
    <w:rsid w:val="008E1B78"/>
    <w:rsid w:val="008E1DED"/>
    <w:rsid w:val="008E24E5"/>
    <w:rsid w:val="008E5871"/>
    <w:rsid w:val="008E6BE5"/>
    <w:rsid w:val="008F036C"/>
    <w:rsid w:val="008F1FA4"/>
    <w:rsid w:val="008F2669"/>
    <w:rsid w:val="008F3435"/>
    <w:rsid w:val="008F4454"/>
    <w:rsid w:val="008F4B61"/>
    <w:rsid w:val="008F4BF3"/>
    <w:rsid w:val="008F6727"/>
    <w:rsid w:val="009007E6"/>
    <w:rsid w:val="00900AF2"/>
    <w:rsid w:val="00900C35"/>
    <w:rsid w:val="009010F4"/>
    <w:rsid w:val="009018C8"/>
    <w:rsid w:val="00902A45"/>
    <w:rsid w:val="00903B8B"/>
    <w:rsid w:val="0090515B"/>
    <w:rsid w:val="009055BE"/>
    <w:rsid w:val="00905663"/>
    <w:rsid w:val="009057A9"/>
    <w:rsid w:val="00907A1D"/>
    <w:rsid w:val="00907AE5"/>
    <w:rsid w:val="00913D6A"/>
    <w:rsid w:val="0091502D"/>
    <w:rsid w:val="00915130"/>
    <w:rsid w:val="009151F7"/>
    <w:rsid w:val="009159DA"/>
    <w:rsid w:val="00916499"/>
    <w:rsid w:val="00916EE5"/>
    <w:rsid w:val="00917507"/>
    <w:rsid w:val="00921FF4"/>
    <w:rsid w:val="009228B3"/>
    <w:rsid w:val="009235AA"/>
    <w:rsid w:val="00924583"/>
    <w:rsid w:val="00924C4D"/>
    <w:rsid w:val="00924EC6"/>
    <w:rsid w:val="00925114"/>
    <w:rsid w:val="00930A83"/>
    <w:rsid w:val="00930ED7"/>
    <w:rsid w:val="00931194"/>
    <w:rsid w:val="00931A8E"/>
    <w:rsid w:val="00932A55"/>
    <w:rsid w:val="00932DEF"/>
    <w:rsid w:val="0093392F"/>
    <w:rsid w:val="0093465C"/>
    <w:rsid w:val="009360C4"/>
    <w:rsid w:val="00937648"/>
    <w:rsid w:val="00940045"/>
    <w:rsid w:val="00940964"/>
    <w:rsid w:val="00940A27"/>
    <w:rsid w:val="00942F15"/>
    <w:rsid w:val="00943BE5"/>
    <w:rsid w:val="00944859"/>
    <w:rsid w:val="00944FDE"/>
    <w:rsid w:val="009451EF"/>
    <w:rsid w:val="0094610E"/>
    <w:rsid w:val="009465D9"/>
    <w:rsid w:val="009470BE"/>
    <w:rsid w:val="0094722A"/>
    <w:rsid w:val="00951412"/>
    <w:rsid w:val="009515BA"/>
    <w:rsid w:val="00952B0B"/>
    <w:rsid w:val="009531A6"/>
    <w:rsid w:val="009538FD"/>
    <w:rsid w:val="00953D6A"/>
    <w:rsid w:val="009551BE"/>
    <w:rsid w:val="009563A1"/>
    <w:rsid w:val="009569B0"/>
    <w:rsid w:val="00957775"/>
    <w:rsid w:val="00961DB9"/>
    <w:rsid w:val="0096205F"/>
    <w:rsid w:val="00962D75"/>
    <w:rsid w:val="009634FC"/>
    <w:rsid w:val="00963581"/>
    <w:rsid w:val="00963A96"/>
    <w:rsid w:val="00964328"/>
    <w:rsid w:val="0096452A"/>
    <w:rsid w:val="00965310"/>
    <w:rsid w:val="009653E4"/>
    <w:rsid w:val="009700FF"/>
    <w:rsid w:val="00970E8A"/>
    <w:rsid w:val="00971A00"/>
    <w:rsid w:val="00973705"/>
    <w:rsid w:val="00973D56"/>
    <w:rsid w:val="00973EEC"/>
    <w:rsid w:val="009754BD"/>
    <w:rsid w:val="00975CDD"/>
    <w:rsid w:val="00977CA8"/>
    <w:rsid w:val="009816E8"/>
    <w:rsid w:val="00981C21"/>
    <w:rsid w:val="00983072"/>
    <w:rsid w:val="009832D2"/>
    <w:rsid w:val="00983483"/>
    <w:rsid w:val="00983985"/>
    <w:rsid w:val="00983CFA"/>
    <w:rsid w:val="00986DF3"/>
    <w:rsid w:val="00986E43"/>
    <w:rsid w:val="00990DA1"/>
    <w:rsid w:val="009928C6"/>
    <w:rsid w:val="00992A7B"/>
    <w:rsid w:val="00994B7B"/>
    <w:rsid w:val="00994BEB"/>
    <w:rsid w:val="00997D80"/>
    <w:rsid w:val="009A02AA"/>
    <w:rsid w:val="009A0315"/>
    <w:rsid w:val="009A09D6"/>
    <w:rsid w:val="009A3713"/>
    <w:rsid w:val="009A407F"/>
    <w:rsid w:val="009A5175"/>
    <w:rsid w:val="009A5A55"/>
    <w:rsid w:val="009A6168"/>
    <w:rsid w:val="009A7D53"/>
    <w:rsid w:val="009A7E4B"/>
    <w:rsid w:val="009A7FCB"/>
    <w:rsid w:val="009B1263"/>
    <w:rsid w:val="009B16D9"/>
    <w:rsid w:val="009B255B"/>
    <w:rsid w:val="009B2AC8"/>
    <w:rsid w:val="009B3596"/>
    <w:rsid w:val="009B3EED"/>
    <w:rsid w:val="009B41EF"/>
    <w:rsid w:val="009B4BF5"/>
    <w:rsid w:val="009B4E55"/>
    <w:rsid w:val="009B5155"/>
    <w:rsid w:val="009B7ADF"/>
    <w:rsid w:val="009B7D14"/>
    <w:rsid w:val="009C24EA"/>
    <w:rsid w:val="009C2911"/>
    <w:rsid w:val="009C2EAD"/>
    <w:rsid w:val="009C39A6"/>
    <w:rsid w:val="009C43D4"/>
    <w:rsid w:val="009C4C54"/>
    <w:rsid w:val="009C4CF6"/>
    <w:rsid w:val="009C547D"/>
    <w:rsid w:val="009C6654"/>
    <w:rsid w:val="009C6CD3"/>
    <w:rsid w:val="009C782D"/>
    <w:rsid w:val="009C7DCB"/>
    <w:rsid w:val="009D0409"/>
    <w:rsid w:val="009D11A3"/>
    <w:rsid w:val="009D2200"/>
    <w:rsid w:val="009D2804"/>
    <w:rsid w:val="009D3400"/>
    <w:rsid w:val="009D3C7F"/>
    <w:rsid w:val="009D4683"/>
    <w:rsid w:val="009D62A0"/>
    <w:rsid w:val="009E14A8"/>
    <w:rsid w:val="009E3959"/>
    <w:rsid w:val="009E3B24"/>
    <w:rsid w:val="009E5B03"/>
    <w:rsid w:val="009E67EF"/>
    <w:rsid w:val="009E7A10"/>
    <w:rsid w:val="009F0100"/>
    <w:rsid w:val="009F1964"/>
    <w:rsid w:val="009F1DCF"/>
    <w:rsid w:val="009F303E"/>
    <w:rsid w:val="009F4423"/>
    <w:rsid w:val="009F45D6"/>
    <w:rsid w:val="009F4D9B"/>
    <w:rsid w:val="009F5031"/>
    <w:rsid w:val="009F50B7"/>
    <w:rsid w:val="009F5BB4"/>
    <w:rsid w:val="00A02E16"/>
    <w:rsid w:val="00A03BBA"/>
    <w:rsid w:val="00A06656"/>
    <w:rsid w:val="00A06808"/>
    <w:rsid w:val="00A06A9F"/>
    <w:rsid w:val="00A100CF"/>
    <w:rsid w:val="00A12006"/>
    <w:rsid w:val="00A12875"/>
    <w:rsid w:val="00A1294B"/>
    <w:rsid w:val="00A12CF5"/>
    <w:rsid w:val="00A12FEB"/>
    <w:rsid w:val="00A135DB"/>
    <w:rsid w:val="00A138D7"/>
    <w:rsid w:val="00A15515"/>
    <w:rsid w:val="00A157BD"/>
    <w:rsid w:val="00A1587D"/>
    <w:rsid w:val="00A16961"/>
    <w:rsid w:val="00A16D87"/>
    <w:rsid w:val="00A20A9D"/>
    <w:rsid w:val="00A2116F"/>
    <w:rsid w:val="00A21A56"/>
    <w:rsid w:val="00A23FF0"/>
    <w:rsid w:val="00A24602"/>
    <w:rsid w:val="00A24825"/>
    <w:rsid w:val="00A25E14"/>
    <w:rsid w:val="00A25F7D"/>
    <w:rsid w:val="00A25FCD"/>
    <w:rsid w:val="00A26A23"/>
    <w:rsid w:val="00A26C3B"/>
    <w:rsid w:val="00A27535"/>
    <w:rsid w:val="00A27AE8"/>
    <w:rsid w:val="00A27FCF"/>
    <w:rsid w:val="00A30E87"/>
    <w:rsid w:val="00A314A3"/>
    <w:rsid w:val="00A32495"/>
    <w:rsid w:val="00A32CB5"/>
    <w:rsid w:val="00A33702"/>
    <w:rsid w:val="00A33B02"/>
    <w:rsid w:val="00A34B1A"/>
    <w:rsid w:val="00A35DF0"/>
    <w:rsid w:val="00A35F0B"/>
    <w:rsid w:val="00A37240"/>
    <w:rsid w:val="00A37401"/>
    <w:rsid w:val="00A4225F"/>
    <w:rsid w:val="00A4256E"/>
    <w:rsid w:val="00A4271F"/>
    <w:rsid w:val="00A42EA5"/>
    <w:rsid w:val="00A45E26"/>
    <w:rsid w:val="00A512AC"/>
    <w:rsid w:val="00A515AD"/>
    <w:rsid w:val="00A521DD"/>
    <w:rsid w:val="00A52783"/>
    <w:rsid w:val="00A53C06"/>
    <w:rsid w:val="00A54C65"/>
    <w:rsid w:val="00A60D37"/>
    <w:rsid w:val="00A6348D"/>
    <w:rsid w:val="00A63A11"/>
    <w:rsid w:val="00A648AF"/>
    <w:rsid w:val="00A7043F"/>
    <w:rsid w:val="00A70A7E"/>
    <w:rsid w:val="00A70B38"/>
    <w:rsid w:val="00A71307"/>
    <w:rsid w:val="00A7136C"/>
    <w:rsid w:val="00A716E0"/>
    <w:rsid w:val="00A7457D"/>
    <w:rsid w:val="00A7500F"/>
    <w:rsid w:val="00A76CC2"/>
    <w:rsid w:val="00A76E28"/>
    <w:rsid w:val="00A800D0"/>
    <w:rsid w:val="00A81EDB"/>
    <w:rsid w:val="00A8341C"/>
    <w:rsid w:val="00A837B3"/>
    <w:rsid w:val="00A8384E"/>
    <w:rsid w:val="00A83E8C"/>
    <w:rsid w:val="00A84910"/>
    <w:rsid w:val="00A84B62"/>
    <w:rsid w:val="00A850E5"/>
    <w:rsid w:val="00A8561D"/>
    <w:rsid w:val="00A85BAF"/>
    <w:rsid w:val="00A8719F"/>
    <w:rsid w:val="00A87ADC"/>
    <w:rsid w:val="00A91546"/>
    <w:rsid w:val="00A91FB0"/>
    <w:rsid w:val="00A92116"/>
    <w:rsid w:val="00A93138"/>
    <w:rsid w:val="00A93B78"/>
    <w:rsid w:val="00A94C3E"/>
    <w:rsid w:val="00A94E93"/>
    <w:rsid w:val="00A9560E"/>
    <w:rsid w:val="00A962B9"/>
    <w:rsid w:val="00AA02A9"/>
    <w:rsid w:val="00AA05C8"/>
    <w:rsid w:val="00AA1013"/>
    <w:rsid w:val="00AA1320"/>
    <w:rsid w:val="00AA21A4"/>
    <w:rsid w:val="00AA2E1E"/>
    <w:rsid w:val="00AA3D2B"/>
    <w:rsid w:val="00AA5232"/>
    <w:rsid w:val="00AA55E8"/>
    <w:rsid w:val="00AA605D"/>
    <w:rsid w:val="00AA6BFE"/>
    <w:rsid w:val="00AB0136"/>
    <w:rsid w:val="00AB0438"/>
    <w:rsid w:val="00AB049B"/>
    <w:rsid w:val="00AB1968"/>
    <w:rsid w:val="00AB2DAF"/>
    <w:rsid w:val="00AB3857"/>
    <w:rsid w:val="00AB4988"/>
    <w:rsid w:val="00AB49F5"/>
    <w:rsid w:val="00AB5AE7"/>
    <w:rsid w:val="00AB5C8E"/>
    <w:rsid w:val="00AB66B2"/>
    <w:rsid w:val="00AB6FA1"/>
    <w:rsid w:val="00AC06DC"/>
    <w:rsid w:val="00AC07AD"/>
    <w:rsid w:val="00AC1213"/>
    <w:rsid w:val="00AC196D"/>
    <w:rsid w:val="00AC3605"/>
    <w:rsid w:val="00AC3C8D"/>
    <w:rsid w:val="00AC46EB"/>
    <w:rsid w:val="00AC52AE"/>
    <w:rsid w:val="00AC538A"/>
    <w:rsid w:val="00AC541B"/>
    <w:rsid w:val="00AC5735"/>
    <w:rsid w:val="00AC58BD"/>
    <w:rsid w:val="00AC68C5"/>
    <w:rsid w:val="00AC6D5E"/>
    <w:rsid w:val="00AC7022"/>
    <w:rsid w:val="00AC79A0"/>
    <w:rsid w:val="00AD07AA"/>
    <w:rsid w:val="00AD164E"/>
    <w:rsid w:val="00AD1EE5"/>
    <w:rsid w:val="00AD2D6C"/>
    <w:rsid w:val="00AD3165"/>
    <w:rsid w:val="00AD45FE"/>
    <w:rsid w:val="00AD537E"/>
    <w:rsid w:val="00AD65F2"/>
    <w:rsid w:val="00AD6AA1"/>
    <w:rsid w:val="00AD6FB0"/>
    <w:rsid w:val="00AD77E1"/>
    <w:rsid w:val="00AE0C03"/>
    <w:rsid w:val="00AE1DA3"/>
    <w:rsid w:val="00AE1E6D"/>
    <w:rsid w:val="00AE3353"/>
    <w:rsid w:val="00AF0165"/>
    <w:rsid w:val="00AF09C4"/>
    <w:rsid w:val="00AF0ECD"/>
    <w:rsid w:val="00AF1258"/>
    <w:rsid w:val="00AF210D"/>
    <w:rsid w:val="00AF236C"/>
    <w:rsid w:val="00AF23AD"/>
    <w:rsid w:val="00AF39F6"/>
    <w:rsid w:val="00AF3D43"/>
    <w:rsid w:val="00AF4933"/>
    <w:rsid w:val="00AF5052"/>
    <w:rsid w:val="00AF53BB"/>
    <w:rsid w:val="00AF58C7"/>
    <w:rsid w:val="00AF7A4D"/>
    <w:rsid w:val="00B00394"/>
    <w:rsid w:val="00B0097D"/>
    <w:rsid w:val="00B00B07"/>
    <w:rsid w:val="00B01417"/>
    <w:rsid w:val="00B01760"/>
    <w:rsid w:val="00B0248A"/>
    <w:rsid w:val="00B03446"/>
    <w:rsid w:val="00B03727"/>
    <w:rsid w:val="00B041E2"/>
    <w:rsid w:val="00B043A7"/>
    <w:rsid w:val="00B04B99"/>
    <w:rsid w:val="00B04E1C"/>
    <w:rsid w:val="00B04E2D"/>
    <w:rsid w:val="00B0537D"/>
    <w:rsid w:val="00B05B79"/>
    <w:rsid w:val="00B05C22"/>
    <w:rsid w:val="00B05CCC"/>
    <w:rsid w:val="00B10910"/>
    <w:rsid w:val="00B1124A"/>
    <w:rsid w:val="00B116B7"/>
    <w:rsid w:val="00B12F3A"/>
    <w:rsid w:val="00B132BD"/>
    <w:rsid w:val="00B13CD2"/>
    <w:rsid w:val="00B143B1"/>
    <w:rsid w:val="00B15C37"/>
    <w:rsid w:val="00B1743E"/>
    <w:rsid w:val="00B17CF6"/>
    <w:rsid w:val="00B24A20"/>
    <w:rsid w:val="00B24F9F"/>
    <w:rsid w:val="00B268F8"/>
    <w:rsid w:val="00B27FC6"/>
    <w:rsid w:val="00B30925"/>
    <w:rsid w:val="00B30A86"/>
    <w:rsid w:val="00B31552"/>
    <w:rsid w:val="00B31553"/>
    <w:rsid w:val="00B346B9"/>
    <w:rsid w:val="00B3514A"/>
    <w:rsid w:val="00B35E34"/>
    <w:rsid w:val="00B3670B"/>
    <w:rsid w:val="00B368BD"/>
    <w:rsid w:val="00B4045A"/>
    <w:rsid w:val="00B4068B"/>
    <w:rsid w:val="00B4076B"/>
    <w:rsid w:val="00B41F70"/>
    <w:rsid w:val="00B425C5"/>
    <w:rsid w:val="00B43089"/>
    <w:rsid w:val="00B4361C"/>
    <w:rsid w:val="00B441FD"/>
    <w:rsid w:val="00B45919"/>
    <w:rsid w:val="00B45BA9"/>
    <w:rsid w:val="00B45C7D"/>
    <w:rsid w:val="00B46435"/>
    <w:rsid w:val="00B46933"/>
    <w:rsid w:val="00B46A85"/>
    <w:rsid w:val="00B471E3"/>
    <w:rsid w:val="00B47AA4"/>
    <w:rsid w:val="00B502EF"/>
    <w:rsid w:val="00B5042C"/>
    <w:rsid w:val="00B5045A"/>
    <w:rsid w:val="00B51619"/>
    <w:rsid w:val="00B51DDB"/>
    <w:rsid w:val="00B524AB"/>
    <w:rsid w:val="00B539E6"/>
    <w:rsid w:val="00B53D4F"/>
    <w:rsid w:val="00B553E1"/>
    <w:rsid w:val="00B55B13"/>
    <w:rsid w:val="00B5610C"/>
    <w:rsid w:val="00B56D39"/>
    <w:rsid w:val="00B57772"/>
    <w:rsid w:val="00B6034E"/>
    <w:rsid w:val="00B63FD3"/>
    <w:rsid w:val="00B64F03"/>
    <w:rsid w:val="00B65A48"/>
    <w:rsid w:val="00B67332"/>
    <w:rsid w:val="00B67AA6"/>
    <w:rsid w:val="00B700B9"/>
    <w:rsid w:val="00B70D7C"/>
    <w:rsid w:val="00B70DB3"/>
    <w:rsid w:val="00B71BF9"/>
    <w:rsid w:val="00B71E39"/>
    <w:rsid w:val="00B7288E"/>
    <w:rsid w:val="00B75923"/>
    <w:rsid w:val="00B75B7A"/>
    <w:rsid w:val="00B75D07"/>
    <w:rsid w:val="00B75E52"/>
    <w:rsid w:val="00B760FD"/>
    <w:rsid w:val="00B765C8"/>
    <w:rsid w:val="00B76B92"/>
    <w:rsid w:val="00B81D92"/>
    <w:rsid w:val="00B81FB3"/>
    <w:rsid w:val="00B82350"/>
    <w:rsid w:val="00B82DA1"/>
    <w:rsid w:val="00B84252"/>
    <w:rsid w:val="00B854E0"/>
    <w:rsid w:val="00B85867"/>
    <w:rsid w:val="00B861C2"/>
    <w:rsid w:val="00B867D7"/>
    <w:rsid w:val="00B869A4"/>
    <w:rsid w:val="00B86E69"/>
    <w:rsid w:val="00B8708E"/>
    <w:rsid w:val="00B874AB"/>
    <w:rsid w:val="00B87E5D"/>
    <w:rsid w:val="00B90C72"/>
    <w:rsid w:val="00B91CC4"/>
    <w:rsid w:val="00B921B3"/>
    <w:rsid w:val="00B92C27"/>
    <w:rsid w:val="00B936F3"/>
    <w:rsid w:val="00B93E9A"/>
    <w:rsid w:val="00B94F88"/>
    <w:rsid w:val="00B977A2"/>
    <w:rsid w:val="00B97CF2"/>
    <w:rsid w:val="00BA34A5"/>
    <w:rsid w:val="00BA623D"/>
    <w:rsid w:val="00BA6336"/>
    <w:rsid w:val="00BA6B38"/>
    <w:rsid w:val="00BB0D66"/>
    <w:rsid w:val="00BB1319"/>
    <w:rsid w:val="00BB208A"/>
    <w:rsid w:val="00BB208E"/>
    <w:rsid w:val="00BB3C0B"/>
    <w:rsid w:val="00BB53C9"/>
    <w:rsid w:val="00BB7683"/>
    <w:rsid w:val="00BC0112"/>
    <w:rsid w:val="00BC2EB0"/>
    <w:rsid w:val="00BC33AC"/>
    <w:rsid w:val="00BC4F13"/>
    <w:rsid w:val="00BC5661"/>
    <w:rsid w:val="00BD04BB"/>
    <w:rsid w:val="00BD0F07"/>
    <w:rsid w:val="00BD116A"/>
    <w:rsid w:val="00BD1CB6"/>
    <w:rsid w:val="00BD29D6"/>
    <w:rsid w:val="00BD33AF"/>
    <w:rsid w:val="00BD46E9"/>
    <w:rsid w:val="00BD49B8"/>
    <w:rsid w:val="00BD5A69"/>
    <w:rsid w:val="00BD67D4"/>
    <w:rsid w:val="00BD70DE"/>
    <w:rsid w:val="00BD7C92"/>
    <w:rsid w:val="00BD7DF2"/>
    <w:rsid w:val="00BE008A"/>
    <w:rsid w:val="00BE013E"/>
    <w:rsid w:val="00BE0A1A"/>
    <w:rsid w:val="00BE1199"/>
    <w:rsid w:val="00BE1812"/>
    <w:rsid w:val="00BE2478"/>
    <w:rsid w:val="00BE2621"/>
    <w:rsid w:val="00BE328F"/>
    <w:rsid w:val="00BE4C56"/>
    <w:rsid w:val="00BE626F"/>
    <w:rsid w:val="00BE6A2B"/>
    <w:rsid w:val="00BE6E8E"/>
    <w:rsid w:val="00BE70BA"/>
    <w:rsid w:val="00BE7151"/>
    <w:rsid w:val="00BE71E3"/>
    <w:rsid w:val="00BE7D39"/>
    <w:rsid w:val="00BF0019"/>
    <w:rsid w:val="00BF2679"/>
    <w:rsid w:val="00BF3E26"/>
    <w:rsid w:val="00BF4E68"/>
    <w:rsid w:val="00C0029E"/>
    <w:rsid w:val="00C03776"/>
    <w:rsid w:val="00C03D9E"/>
    <w:rsid w:val="00C055F2"/>
    <w:rsid w:val="00C056C2"/>
    <w:rsid w:val="00C057B4"/>
    <w:rsid w:val="00C05AEA"/>
    <w:rsid w:val="00C060AC"/>
    <w:rsid w:val="00C108D6"/>
    <w:rsid w:val="00C10AC5"/>
    <w:rsid w:val="00C11611"/>
    <w:rsid w:val="00C11720"/>
    <w:rsid w:val="00C11AF5"/>
    <w:rsid w:val="00C11ED7"/>
    <w:rsid w:val="00C12A80"/>
    <w:rsid w:val="00C137A7"/>
    <w:rsid w:val="00C14346"/>
    <w:rsid w:val="00C143BF"/>
    <w:rsid w:val="00C143FB"/>
    <w:rsid w:val="00C146C1"/>
    <w:rsid w:val="00C20678"/>
    <w:rsid w:val="00C20974"/>
    <w:rsid w:val="00C215A1"/>
    <w:rsid w:val="00C21B8F"/>
    <w:rsid w:val="00C23084"/>
    <w:rsid w:val="00C23711"/>
    <w:rsid w:val="00C23A78"/>
    <w:rsid w:val="00C23F9F"/>
    <w:rsid w:val="00C24288"/>
    <w:rsid w:val="00C242A5"/>
    <w:rsid w:val="00C2479A"/>
    <w:rsid w:val="00C26E15"/>
    <w:rsid w:val="00C3056C"/>
    <w:rsid w:val="00C31155"/>
    <w:rsid w:val="00C3178D"/>
    <w:rsid w:val="00C3198B"/>
    <w:rsid w:val="00C34942"/>
    <w:rsid w:val="00C34BAA"/>
    <w:rsid w:val="00C357CC"/>
    <w:rsid w:val="00C35C04"/>
    <w:rsid w:val="00C368D0"/>
    <w:rsid w:val="00C36B34"/>
    <w:rsid w:val="00C40263"/>
    <w:rsid w:val="00C40C14"/>
    <w:rsid w:val="00C411A7"/>
    <w:rsid w:val="00C41F69"/>
    <w:rsid w:val="00C42439"/>
    <w:rsid w:val="00C42813"/>
    <w:rsid w:val="00C452D2"/>
    <w:rsid w:val="00C46799"/>
    <w:rsid w:val="00C46C6D"/>
    <w:rsid w:val="00C47A66"/>
    <w:rsid w:val="00C51481"/>
    <w:rsid w:val="00C541B2"/>
    <w:rsid w:val="00C54B34"/>
    <w:rsid w:val="00C5535D"/>
    <w:rsid w:val="00C561BE"/>
    <w:rsid w:val="00C56EC7"/>
    <w:rsid w:val="00C57479"/>
    <w:rsid w:val="00C5773C"/>
    <w:rsid w:val="00C60545"/>
    <w:rsid w:val="00C6067B"/>
    <w:rsid w:val="00C61366"/>
    <w:rsid w:val="00C61918"/>
    <w:rsid w:val="00C61960"/>
    <w:rsid w:val="00C6215E"/>
    <w:rsid w:val="00C622B8"/>
    <w:rsid w:val="00C62495"/>
    <w:rsid w:val="00C6558D"/>
    <w:rsid w:val="00C655B1"/>
    <w:rsid w:val="00C65FDC"/>
    <w:rsid w:val="00C66169"/>
    <w:rsid w:val="00C666A6"/>
    <w:rsid w:val="00C67306"/>
    <w:rsid w:val="00C67439"/>
    <w:rsid w:val="00C67E1E"/>
    <w:rsid w:val="00C7107B"/>
    <w:rsid w:val="00C71FA3"/>
    <w:rsid w:val="00C73043"/>
    <w:rsid w:val="00C75795"/>
    <w:rsid w:val="00C77C6B"/>
    <w:rsid w:val="00C81486"/>
    <w:rsid w:val="00C82B4E"/>
    <w:rsid w:val="00C82C03"/>
    <w:rsid w:val="00C838CB"/>
    <w:rsid w:val="00C83C13"/>
    <w:rsid w:val="00C83CD3"/>
    <w:rsid w:val="00C83DC3"/>
    <w:rsid w:val="00C84124"/>
    <w:rsid w:val="00C8435E"/>
    <w:rsid w:val="00C847B9"/>
    <w:rsid w:val="00C84C48"/>
    <w:rsid w:val="00C854B7"/>
    <w:rsid w:val="00C85A26"/>
    <w:rsid w:val="00C86B42"/>
    <w:rsid w:val="00C90040"/>
    <w:rsid w:val="00C912AE"/>
    <w:rsid w:val="00C916DB"/>
    <w:rsid w:val="00C91715"/>
    <w:rsid w:val="00C92200"/>
    <w:rsid w:val="00C92616"/>
    <w:rsid w:val="00C92AF3"/>
    <w:rsid w:val="00C92F56"/>
    <w:rsid w:val="00C9367E"/>
    <w:rsid w:val="00C956F0"/>
    <w:rsid w:val="00C95BCC"/>
    <w:rsid w:val="00C96E97"/>
    <w:rsid w:val="00CA0025"/>
    <w:rsid w:val="00CA2A92"/>
    <w:rsid w:val="00CA3316"/>
    <w:rsid w:val="00CA534B"/>
    <w:rsid w:val="00CA5E00"/>
    <w:rsid w:val="00CA605B"/>
    <w:rsid w:val="00CA71F3"/>
    <w:rsid w:val="00CA7263"/>
    <w:rsid w:val="00CA7698"/>
    <w:rsid w:val="00CB12E6"/>
    <w:rsid w:val="00CB18D5"/>
    <w:rsid w:val="00CB3EB4"/>
    <w:rsid w:val="00CB403E"/>
    <w:rsid w:val="00CB5158"/>
    <w:rsid w:val="00CB6D67"/>
    <w:rsid w:val="00CB71DD"/>
    <w:rsid w:val="00CB7560"/>
    <w:rsid w:val="00CB7617"/>
    <w:rsid w:val="00CB7F0C"/>
    <w:rsid w:val="00CC01C8"/>
    <w:rsid w:val="00CC07CD"/>
    <w:rsid w:val="00CC0868"/>
    <w:rsid w:val="00CC17BE"/>
    <w:rsid w:val="00CC1BCD"/>
    <w:rsid w:val="00CC20F0"/>
    <w:rsid w:val="00CC2C3A"/>
    <w:rsid w:val="00CC43FB"/>
    <w:rsid w:val="00CC47DF"/>
    <w:rsid w:val="00CC4FFA"/>
    <w:rsid w:val="00CC5007"/>
    <w:rsid w:val="00CC5D6B"/>
    <w:rsid w:val="00CC6007"/>
    <w:rsid w:val="00CC690A"/>
    <w:rsid w:val="00CC6BF4"/>
    <w:rsid w:val="00CC7DE5"/>
    <w:rsid w:val="00CD2861"/>
    <w:rsid w:val="00CD38F2"/>
    <w:rsid w:val="00CD4FF9"/>
    <w:rsid w:val="00CD77EE"/>
    <w:rsid w:val="00CD7984"/>
    <w:rsid w:val="00CE0B77"/>
    <w:rsid w:val="00CE0F2E"/>
    <w:rsid w:val="00CE11A8"/>
    <w:rsid w:val="00CE1411"/>
    <w:rsid w:val="00CE1FCE"/>
    <w:rsid w:val="00CE2A36"/>
    <w:rsid w:val="00CE31AD"/>
    <w:rsid w:val="00CE3A37"/>
    <w:rsid w:val="00CE5B25"/>
    <w:rsid w:val="00CE5CF7"/>
    <w:rsid w:val="00CE7776"/>
    <w:rsid w:val="00CE7D0E"/>
    <w:rsid w:val="00CF03A7"/>
    <w:rsid w:val="00CF0774"/>
    <w:rsid w:val="00CF228F"/>
    <w:rsid w:val="00CF2746"/>
    <w:rsid w:val="00CF2CD3"/>
    <w:rsid w:val="00CF5758"/>
    <w:rsid w:val="00CF6D14"/>
    <w:rsid w:val="00D004D4"/>
    <w:rsid w:val="00D0062D"/>
    <w:rsid w:val="00D011A1"/>
    <w:rsid w:val="00D012F3"/>
    <w:rsid w:val="00D0165A"/>
    <w:rsid w:val="00D01C22"/>
    <w:rsid w:val="00D01FD3"/>
    <w:rsid w:val="00D02937"/>
    <w:rsid w:val="00D03912"/>
    <w:rsid w:val="00D10A96"/>
    <w:rsid w:val="00D10DD5"/>
    <w:rsid w:val="00D11C77"/>
    <w:rsid w:val="00D12D9A"/>
    <w:rsid w:val="00D139FA"/>
    <w:rsid w:val="00D1491E"/>
    <w:rsid w:val="00D15187"/>
    <w:rsid w:val="00D15D89"/>
    <w:rsid w:val="00D17D1E"/>
    <w:rsid w:val="00D20289"/>
    <w:rsid w:val="00D20E51"/>
    <w:rsid w:val="00D22725"/>
    <w:rsid w:val="00D22A5C"/>
    <w:rsid w:val="00D22AD9"/>
    <w:rsid w:val="00D24025"/>
    <w:rsid w:val="00D245E8"/>
    <w:rsid w:val="00D249C6"/>
    <w:rsid w:val="00D258F9"/>
    <w:rsid w:val="00D25EDD"/>
    <w:rsid w:val="00D27F09"/>
    <w:rsid w:val="00D32A11"/>
    <w:rsid w:val="00D3427A"/>
    <w:rsid w:val="00D34A60"/>
    <w:rsid w:val="00D34E11"/>
    <w:rsid w:val="00D35026"/>
    <w:rsid w:val="00D35493"/>
    <w:rsid w:val="00D37B2D"/>
    <w:rsid w:val="00D37B53"/>
    <w:rsid w:val="00D37B94"/>
    <w:rsid w:val="00D37E94"/>
    <w:rsid w:val="00D4008D"/>
    <w:rsid w:val="00D41935"/>
    <w:rsid w:val="00D41A77"/>
    <w:rsid w:val="00D41CB0"/>
    <w:rsid w:val="00D421CD"/>
    <w:rsid w:val="00D44489"/>
    <w:rsid w:val="00D46019"/>
    <w:rsid w:val="00D46034"/>
    <w:rsid w:val="00D46370"/>
    <w:rsid w:val="00D46628"/>
    <w:rsid w:val="00D47AF7"/>
    <w:rsid w:val="00D47B28"/>
    <w:rsid w:val="00D50426"/>
    <w:rsid w:val="00D50C8D"/>
    <w:rsid w:val="00D51824"/>
    <w:rsid w:val="00D51C2F"/>
    <w:rsid w:val="00D53288"/>
    <w:rsid w:val="00D53307"/>
    <w:rsid w:val="00D5375B"/>
    <w:rsid w:val="00D53E41"/>
    <w:rsid w:val="00D54142"/>
    <w:rsid w:val="00D568D6"/>
    <w:rsid w:val="00D60B96"/>
    <w:rsid w:val="00D61285"/>
    <w:rsid w:val="00D61991"/>
    <w:rsid w:val="00D6224A"/>
    <w:rsid w:val="00D63208"/>
    <w:rsid w:val="00D65AF2"/>
    <w:rsid w:val="00D65BDF"/>
    <w:rsid w:val="00D66543"/>
    <w:rsid w:val="00D67AA7"/>
    <w:rsid w:val="00D67F36"/>
    <w:rsid w:val="00D70884"/>
    <w:rsid w:val="00D70E52"/>
    <w:rsid w:val="00D71756"/>
    <w:rsid w:val="00D72AAC"/>
    <w:rsid w:val="00D73C50"/>
    <w:rsid w:val="00D7575B"/>
    <w:rsid w:val="00D75BAC"/>
    <w:rsid w:val="00D77FBC"/>
    <w:rsid w:val="00D80208"/>
    <w:rsid w:val="00D81485"/>
    <w:rsid w:val="00D81B22"/>
    <w:rsid w:val="00D81C2E"/>
    <w:rsid w:val="00D82747"/>
    <w:rsid w:val="00D83DF1"/>
    <w:rsid w:val="00D84EBE"/>
    <w:rsid w:val="00D855DC"/>
    <w:rsid w:val="00D875E7"/>
    <w:rsid w:val="00D900DB"/>
    <w:rsid w:val="00D90F47"/>
    <w:rsid w:val="00D91011"/>
    <w:rsid w:val="00D9193A"/>
    <w:rsid w:val="00D91C5F"/>
    <w:rsid w:val="00D934FE"/>
    <w:rsid w:val="00D93C38"/>
    <w:rsid w:val="00D93FAE"/>
    <w:rsid w:val="00D947FD"/>
    <w:rsid w:val="00D97722"/>
    <w:rsid w:val="00D977E1"/>
    <w:rsid w:val="00DA0405"/>
    <w:rsid w:val="00DA09B0"/>
    <w:rsid w:val="00DA0A48"/>
    <w:rsid w:val="00DA3F4A"/>
    <w:rsid w:val="00DA4999"/>
    <w:rsid w:val="00DA52E4"/>
    <w:rsid w:val="00DA5418"/>
    <w:rsid w:val="00DA5F92"/>
    <w:rsid w:val="00DA61D8"/>
    <w:rsid w:val="00DA6F16"/>
    <w:rsid w:val="00DB315A"/>
    <w:rsid w:val="00DB3CB9"/>
    <w:rsid w:val="00DB3CF2"/>
    <w:rsid w:val="00DB3DEE"/>
    <w:rsid w:val="00DB45CF"/>
    <w:rsid w:val="00DB5593"/>
    <w:rsid w:val="00DB6DF9"/>
    <w:rsid w:val="00DB6EE3"/>
    <w:rsid w:val="00DB7506"/>
    <w:rsid w:val="00DB7855"/>
    <w:rsid w:val="00DC0A3A"/>
    <w:rsid w:val="00DC392D"/>
    <w:rsid w:val="00DC5848"/>
    <w:rsid w:val="00DC5F57"/>
    <w:rsid w:val="00DC6327"/>
    <w:rsid w:val="00DC6B55"/>
    <w:rsid w:val="00DC6CE0"/>
    <w:rsid w:val="00DD08AB"/>
    <w:rsid w:val="00DD1853"/>
    <w:rsid w:val="00DD1B97"/>
    <w:rsid w:val="00DD1E4C"/>
    <w:rsid w:val="00DD22D1"/>
    <w:rsid w:val="00DD2509"/>
    <w:rsid w:val="00DD436A"/>
    <w:rsid w:val="00DD4506"/>
    <w:rsid w:val="00DD5B8C"/>
    <w:rsid w:val="00DD75DB"/>
    <w:rsid w:val="00DE097D"/>
    <w:rsid w:val="00DE1B46"/>
    <w:rsid w:val="00DE2BA3"/>
    <w:rsid w:val="00DE443B"/>
    <w:rsid w:val="00DE4505"/>
    <w:rsid w:val="00DE5C6E"/>
    <w:rsid w:val="00DE6950"/>
    <w:rsid w:val="00DF054A"/>
    <w:rsid w:val="00DF0CD3"/>
    <w:rsid w:val="00DF160D"/>
    <w:rsid w:val="00DF1834"/>
    <w:rsid w:val="00DF25D8"/>
    <w:rsid w:val="00DF3585"/>
    <w:rsid w:val="00DF4A04"/>
    <w:rsid w:val="00DF4BB9"/>
    <w:rsid w:val="00DF5AAE"/>
    <w:rsid w:val="00DF7230"/>
    <w:rsid w:val="00DF79F3"/>
    <w:rsid w:val="00DF7B02"/>
    <w:rsid w:val="00E00445"/>
    <w:rsid w:val="00E01049"/>
    <w:rsid w:val="00E01C2C"/>
    <w:rsid w:val="00E01CEB"/>
    <w:rsid w:val="00E02375"/>
    <w:rsid w:val="00E04115"/>
    <w:rsid w:val="00E049B8"/>
    <w:rsid w:val="00E04C47"/>
    <w:rsid w:val="00E04C97"/>
    <w:rsid w:val="00E0526B"/>
    <w:rsid w:val="00E069A4"/>
    <w:rsid w:val="00E07CB5"/>
    <w:rsid w:val="00E10D0B"/>
    <w:rsid w:val="00E12C67"/>
    <w:rsid w:val="00E136EF"/>
    <w:rsid w:val="00E13A59"/>
    <w:rsid w:val="00E16248"/>
    <w:rsid w:val="00E16E85"/>
    <w:rsid w:val="00E16F1B"/>
    <w:rsid w:val="00E21178"/>
    <w:rsid w:val="00E216F1"/>
    <w:rsid w:val="00E21F9F"/>
    <w:rsid w:val="00E23C0B"/>
    <w:rsid w:val="00E23CF2"/>
    <w:rsid w:val="00E23D3D"/>
    <w:rsid w:val="00E266BA"/>
    <w:rsid w:val="00E271D7"/>
    <w:rsid w:val="00E273FE"/>
    <w:rsid w:val="00E27691"/>
    <w:rsid w:val="00E27C03"/>
    <w:rsid w:val="00E31753"/>
    <w:rsid w:val="00E31CB9"/>
    <w:rsid w:val="00E31D0C"/>
    <w:rsid w:val="00E3211A"/>
    <w:rsid w:val="00E32A05"/>
    <w:rsid w:val="00E33833"/>
    <w:rsid w:val="00E33C4E"/>
    <w:rsid w:val="00E343A8"/>
    <w:rsid w:val="00E35744"/>
    <w:rsid w:val="00E35A78"/>
    <w:rsid w:val="00E36F42"/>
    <w:rsid w:val="00E370F8"/>
    <w:rsid w:val="00E374AF"/>
    <w:rsid w:val="00E374ED"/>
    <w:rsid w:val="00E4058B"/>
    <w:rsid w:val="00E407D8"/>
    <w:rsid w:val="00E410D0"/>
    <w:rsid w:val="00E4138A"/>
    <w:rsid w:val="00E42012"/>
    <w:rsid w:val="00E4263B"/>
    <w:rsid w:val="00E42764"/>
    <w:rsid w:val="00E42AA2"/>
    <w:rsid w:val="00E43140"/>
    <w:rsid w:val="00E43945"/>
    <w:rsid w:val="00E43F0D"/>
    <w:rsid w:val="00E44351"/>
    <w:rsid w:val="00E44594"/>
    <w:rsid w:val="00E45D10"/>
    <w:rsid w:val="00E4620D"/>
    <w:rsid w:val="00E50C48"/>
    <w:rsid w:val="00E524DA"/>
    <w:rsid w:val="00E5256C"/>
    <w:rsid w:val="00E53169"/>
    <w:rsid w:val="00E53CCB"/>
    <w:rsid w:val="00E54DE9"/>
    <w:rsid w:val="00E55F99"/>
    <w:rsid w:val="00E570FB"/>
    <w:rsid w:val="00E57219"/>
    <w:rsid w:val="00E578A4"/>
    <w:rsid w:val="00E57F63"/>
    <w:rsid w:val="00E6051E"/>
    <w:rsid w:val="00E62892"/>
    <w:rsid w:val="00E63222"/>
    <w:rsid w:val="00E63DC0"/>
    <w:rsid w:val="00E65498"/>
    <w:rsid w:val="00E67AC4"/>
    <w:rsid w:val="00E71624"/>
    <w:rsid w:val="00E717AC"/>
    <w:rsid w:val="00E728E1"/>
    <w:rsid w:val="00E72DF6"/>
    <w:rsid w:val="00E73856"/>
    <w:rsid w:val="00E7396E"/>
    <w:rsid w:val="00E74C6F"/>
    <w:rsid w:val="00E753BC"/>
    <w:rsid w:val="00E75B5B"/>
    <w:rsid w:val="00E76862"/>
    <w:rsid w:val="00E76B20"/>
    <w:rsid w:val="00E77378"/>
    <w:rsid w:val="00E77C18"/>
    <w:rsid w:val="00E77CFD"/>
    <w:rsid w:val="00E77DDD"/>
    <w:rsid w:val="00E82D01"/>
    <w:rsid w:val="00E83553"/>
    <w:rsid w:val="00E83DA8"/>
    <w:rsid w:val="00E84894"/>
    <w:rsid w:val="00E85580"/>
    <w:rsid w:val="00E875D9"/>
    <w:rsid w:val="00E900C6"/>
    <w:rsid w:val="00E90B5C"/>
    <w:rsid w:val="00E914D1"/>
    <w:rsid w:val="00E914E1"/>
    <w:rsid w:val="00E92106"/>
    <w:rsid w:val="00E92C1B"/>
    <w:rsid w:val="00E92E11"/>
    <w:rsid w:val="00E933F7"/>
    <w:rsid w:val="00E93D01"/>
    <w:rsid w:val="00E95031"/>
    <w:rsid w:val="00E9617B"/>
    <w:rsid w:val="00EA1724"/>
    <w:rsid w:val="00EA17D1"/>
    <w:rsid w:val="00EA1BB6"/>
    <w:rsid w:val="00EA3381"/>
    <w:rsid w:val="00EA3454"/>
    <w:rsid w:val="00EA4371"/>
    <w:rsid w:val="00EA4619"/>
    <w:rsid w:val="00EA64B5"/>
    <w:rsid w:val="00EA7C7A"/>
    <w:rsid w:val="00EB0AB7"/>
    <w:rsid w:val="00EB1098"/>
    <w:rsid w:val="00EB13A3"/>
    <w:rsid w:val="00EB1524"/>
    <w:rsid w:val="00EB16E1"/>
    <w:rsid w:val="00EB1AE5"/>
    <w:rsid w:val="00EB1CB1"/>
    <w:rsid w:val="00EB1F24"/>
    <w:rsid w:val="00EB55AE"/>
    <w:rsid w:val="00EB5BA9"/>
    <w:rsid w:val="00EB5CCD"/>
    <w:rsid w:val="00EB6D51"/>
    <w:rsid w:val="00EC01D2"/>
    <w:rsid w:val="00EC19AF"/>
    <w:rsid w:val="00EC2900"/>
    <w:rsid w:val="00EC3935"/>
    <w:rsid w:val="00EC41BF"/>
    <w:rsid w:val="00EC51B1"/>
    <w:rsid w:val="00EC5E35"/>
    <w:rsid w:val="00EC5E99"/>
    <w:rsid w:val="00EC5FE7"/>
    <w:rsid w:val="00EC61F2"/>
    <w:rsid w:val="00EC6C17"/>
    <w:rsid w:val="00EC72DF"/>
    <w:rsid w:val="00ED06A3"/>
    <w:rsid w:val="00ED2142"/>
    <w:rsid w:val="00ED2995"/>
    <w:rsid w:val="00ED3037"/>
    <w:rsid w:val="00ED3457"/>
    <w:rsid w:val="00ED399A"/>
    <w:rsid w:val="00ED6145"/>
    <w:rsid w:val="00ED712C"/>
    <w:rsid w:val="00ED7662"/>
    <w:rsid w:val="00EE034C"/>
    <w:rsid w:val="00EE0644"/>
    <w:rsid w:val="00EE13CB"/>
    <w:rsid w:val="00EE1592"/>
    <w:rsid w:val="00EE308F"/>
    <w:rsid w:val="00EE4D0D"/>
    <w:rsid w:val="00EE5D23"/>
    <w:rsid w:val="00EF02CF"/>
    <w:rsid w:val="00EF0B7F"/>
    <w:rsid w:val="00EF267F"/>
    <w:rsid w:val="00EF2B9C"/>
    <w:rsid w:val="00EF2F40"/>
    <w:rsid w:val="00EF31B8"/>
    <w:rsid w:val="00EF34D7"/>
    <w:rsid w:val="00EF5AFF"/>
    <w:rsid w:val="00F002A8"/>
    <w:rsid w:val="00F006D5"/>
    <w:rsid w:val="00F01C13"/>
    <w:rsid w:val="00F02147"/>
    <w:rsid w:val="00F03584"/>
    <w:rsid w:val="00F0485A"/>
    <w:rsid w:val="00F0520C"/>
    <w:rsid w:val="00F06957"/>
    <w:rsid w:val="00F07520"/>
    <w:rsid w:val="00F100A6"/>
    <w:rsid w:val="00F121C5"/>
    <w:rsid w:val="00F140B0"/>
    <w:rsid w:val="00F1418E"/>
    <w:rsid w:val="00F151D4"/>
    <w:rsid w:val="00F15B5E"/>
    <w:rsid w:val="00F160AD"/>
    <w:rsid w:val="00F1673A"/>
    <w:rsid w:val="00F1675C"/>
    <w:rsid w:val="00F16C02"/>
    <w:rsid w:val="00F16D58"/>
    <w:rsid w:val="00F21F69"/>
    <w:rsid w:val="00F235ED"/>
    <w:rsid w:val="00F24413"/>
    <w:rsid w:val="00F2489A"/>
    <w:rsid w:val="00F26186"/>
    <w:rsid w:val="00F275A6"/>
    <w:rsid w:val="00F27B85"/>
    <w:rsid w:val="00F3047F"/>
    <w:rsid w:val="00F3073E"/>
    <w:rsid w:val="00F30F5A"/>
    <w:rsid w:val="00F32C5C"/>
    <w:rsid w:val="00F33C2F"/>
    <w:rsid w:val="00F349F2"/>
    <w:rsid w:val="00F3598B"/>
    <w:rsid w:val="00F35B0A"/>
    <w:rsid w:val="00F35D5B"/>
    <w:rsid w:val="00F37798"/>
    <w:rsid w:val="00F40331"/>
    <w:rsid w:val="00F40581"/>
    <w:rsid w:val="00F41C50"/>
    <w:rsid w:val="00F41E26"/>
    <w:rsid w:val="00F42E83"/>
    <w:rsid w:val="00F433D1"/>
    <w:rsid w:val="00F43654"/>
    <w:rsid w:val="00F4516A"/>
    <w:rsid w:val="00F45411"/>
    <w:rsid w:val="00F463F1"/>
    <w:rsid w:val="00F50133"/>
    <w:rsid w:val="00F503D4"/>
    <w:rsid w:val="00F520C3"/>
    <w:rsid w:val="00F52A03"/>
    <w:rsid w:val="00F52D9C"/>
    <w:rsid w:val="00F533E8"/>
    <w:rsid w:val="00F53BEB"/>
    <w:rsid w:val="00F53FE0"/>
    <w:rsid w:val="00F56429"/>
    <w:rsid w:val="00F5643D"/>
    <w:rsid w:val="00F575CB"/>
    <w:rsid w:val="00F577D3"/>
    <w:rsid w:val="00F60125"/>
    <w:rsid w:val="00F60A49"/>
    <w:rsid w:val="00F6236D"/>
    <w:rsid w:val="00F63409"/>
    <w:rsid w:val="00F64B51"/>
    <w:rsid w:val="00F64F94"/>
    <w:rsid w:val="00F66708"/>
    <w:rsid w:val="00F67B7A"/>
    <w:rsid w:val="00F67CD1"/>
    <w:rsid w:val="00F67DD3"/>
    <w:rsid w:val="00F70AE3"/>
    <w:rsid w:val="00F71A81"/>
    <w:rsid w:val="00F71EDA"/>
    <w:rsid w:val="00F72D07"/>
    <w:rsid w:val="00F73CAA"/>
    <w:rsid w:val="00F748A4"/>
    <w:rsid w:val="00F76AC1"/>
    <w:rsid w:val="00F775C1"/>
    <w:rsid w:val="00F77697"/>
    <w:rsid w:val="00F7779E"/>
    <w:rsid w:val="00F80B85"/>
    <w:rsid w:val="00F81B10"/>
    <w:rsid w:val="00F81C74"/>
    <w:rsid w:val="00F82FFC"/>
    <w:rsid w:val="00F83229"/>
    <w:rsid w:val="00F83F75"/>
    <w:rsid w:val="00F84077"/>
    <w:rsid w:val="00F847AE"/>
    <w:rsid w:val="00F85061"/>
    <w:rsid w:val="00F85254"/>
    <w:rsid w:val="00F85D8D"/>
    <w:rsid w:val="00F91FF9"/>
    <w:rsid w:val="00F9214D"/>
    <w:rsid w:val="00F921B9"/>
    <w:rsid w:val="00F92503"/>
    <w:rsid w:val="00F92DC1"/>
    <w:rsid w:val="00F9317D"/>
    <w:rsid w:val="00F93288"/>
    <w:rsid w:val="00F93EC6"/>
    <w:rsid w:val="00F9480F"/>
    <w:rsid w:val="00F95513"/>
    <w:rsid w:val="00F958FE"/>
    <w:rsid w:val="00F960BA"/>
    <w:rsid w:val="00F96DB8"/>
    <w:rsid w:val="00F96EF6"/>
    <w:rsid w:val="00F97333"/>
    <w:rsid w:val="00F97684"/>
    <w:rsid w:val="00F97911"/>
    <w:rsid w:val="00FA06DB"/>
    <w:rsid w:val="00FA0793"/>
    <w:rsid w:val="00FA1E34"/>
    <w:rsid w:val="00FA20C5"/>
    <w:rsid w:val="00FA2689"/>
    <w:rsid w:val="00FA3E20"/>
    <w:rsid w:val="00FA4EC0"/>
    <w:rsid w:val="00FA564F"/>
    <w:rsid w:val="00FA623F"/>
    <w:rsid w:val="00FA62BA"/>
    <w:rsid w:val="00FA6BF5"/>
    <w:rsid w:val="00FA78B3"/>
    <w:rsid w:val="00FB1657"/>
    <w:rsid w:val="00FB1919"/>
    <w:rsid w:val="00FB3152"/>
    <w:rsid w:val="00FB35B3"/>
    <w:rsid w:val="00FB3E7D"/>
    <w:rsid w:val="00FB6002"/>
    <w:rsid w:val="00FB677F"/>
    <w:rsid w:val="00FB6E7D"/>
    <w:rsid w:val="00FB7347"/>
    <w:rsid w:val="00FC0A99"/>
    <w:rsid w:val="00FC18E0"/>
    <w:rsid w:val="00FC1E24"/>
    <w:rsid w:val="00FC30AB"/>
    <w:rsid w:val="00FC3192"/>
    <w:rsid w:val="00FC33AB"/>
    <w:rsid w:val="00FC39C7"/>
    <w:rsid w:val="00FC3F6A"/>
    <w:rsid w:val="00FC4785"/>
    <w:rsid w:val="00FC55EC"/>
    <w:rsid w:val="00FC5A4F"/>
    <w:rsid w:val="00FC7AC1"/>
    <w:rsid w:val="00FD3E5C"/>
    <w:rsid w:val="00FD41A2"/>
    <w:rsid w:val="00FD44AF"/>
    <w:rsid w:val="00FD4685"/>
    <w:rsid w:val="00FD759C"/>
    <w:rsid w:val="00FE0255"/>
    <w:rsid w:val="00FE24A0"/>
    <w:rsid w:val="00FE2EE2"/>
    <w:rsid w:val="00FE3686"/>
    <w:rsid w:val="00FE3898"/>
    <w:rsid w:val="00FE3E05"/>
    <w:rsid w:val="00FE5C27"/>
    <w:rsid w:val="00FE694A"/>
    <w:rsid w:val="00FE7F56"/>
    <w:rsid w:val="00FF06CA"/>
    <w:rsid w:val="00FF0E5D"/>
    <w:rsid w:val="00FF158F"/>
    <w:rsid w:val="00FF2266"/>
    <w:rsid w:val="00FF30E0"/>
    <w:rsid w:val="00FF3F8E"/>
    <w:rsid w:val="00FF4186"/>
    <w:rsid w:val="00FF4C01"/>
    <w:rsid w:val="00FF51AE"/>
    <w:rsid w:val="00FF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A0EF7"/>
  <w15:chartTrackingRefBased/>
  <w15:docId w15:val="{64FC612D-5421-4E83-AD57-B94C60E5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75E7"/>
    <w:pPr>
      <w:spacing w:after="200" w:line="276" w:lineRule="auto"/>
    </w:pPr>
    <w:rPr>
      <w:rFonts w:eastAsiaTheme="minorEastAsia"/>
      <w:sz w:val="20"/>
      <w:lang w:eastAsia="ru-RU"/>
    </w:rPr>
  </w:style>
  <w:style w:type="paragraph" w:styleId="1">
    <w:name w:val="heading 1"/>
    <w:basedOn w:val="a0"/>
    <w:next w:val="a0"/>
    <w:link w:val="10"/>
    <w:unhideWhenUsed/>
    <w:qFormat/>
    <w:rsid w:val="00D875E7"/>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D875E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D875E7"/>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D875E7"/>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D875E7"/>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D875E7"/>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D875E7"/>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D875E7"/>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D875E7"/>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75E7"/>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D875E7"/>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D875E7"/>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D875E7"/>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D875E7"/>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D875E7"/>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D875E7"/>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875E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875E7"/>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rsid w:val="00D875E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D875E7"/>
    <w:pPr>
      <w:tabs>
        <w:tab w:val="center" w:pos="4320"/>
        <w:tab w:val="right" w:pos="8640"/>
      </w:tabs>
    </w:pPr>
  </w:style>
  <w:style w:type="character" w:customStyle="1" w:styleId="a6">
    <w:name w:val="Нижний колонтитул Знак"/>
    <w:basedOn w:val="a1"/>
    <w:link w:val="a5"/>
    <w:uiPriority w:val="99"/>
    <w:rsid w:val="00D875E7"/>
    <w:rPr>
      <w:rFonts w:eastAsiaTheme="minorEastAsia"/>
      <w:sz w:val="20"/>
      <w:lang w:eastAsia="ru-RU"/>
    </w:rPr>
  </w:style>
  <w:style w:type="paragraph" w:styleId="a7">
    <w:name w:val="No Spacing"/>
    <w:basedOn w:val="a0"/>
    <w:link w:val="a8"/>
    <w:uiPriority w:val="99"/>
    <w:qFormat/>
    <w:rsid w:val="00D875E7"/>
    <w:pPr>
      <w:spacing w:after="0" w:line="240" w:lineRule="auto"/>
    </w:pPr>
  </w:style>
  <w:style w:type="character" w:customStyle="1" w:styleId="a8">
    <w:name w:val="Без интервала Знак"/>
    <w:basedOn w:val="a1"/>
    <w:link w:val="a7"/>
    <w:uiPriority w:val="99"/>
    <w:rsid w:val="00D875E7"/>
    <w:rPr>
      <w:rFonts w:eastAsiaTheme="minorEastAsia"/>
      <w:sz w:val="20"/>
      <w:lang w:eastAsia="ru-RU"/>
    </w:rPr>
  </w:style>
  <w:style w:type="paragraph" w:styleId="a9">
    <w:name w:val="Closing"/>
    <w:basedOn w:val="a0"/>
    <w:link w:val="aa"/>
    <w:uiPriority w:val="7"/>
    <w:unhideWhenUsed/>
    <w:qFormat/>
    <w:rsid w:val="00D875E7"/>
    <w:pPr>
      <w:spacing w:before="240" w:after="0"/>
      <w:ind w:right="4320"/>
    </w:pPr>
    <w:rPr>
      <w:sz w:val="22"/>
    </w:rPr>
  </w:style>
  <w:style w:type="character" w:customStyle="1" w:styleId="aa">
    <w:name w:val="Прощание Знак"/>
    <w:basedOn w:val="a1"/>
    <w:link w:val="a9"/>
    <w:uiPriority w:val="7"/>
    <w:rsid w:val="00D875E7"/>
    <w:rPr>
      <w:rFonts w:eastAsiaTheme="minorEastAsia"/>
      <w:lang w:eastAsia="ru-RU"/>
    </w:rPr>
  </w:style>
  <w:style w:type="paragraph" w:customStyle="1" w:styleId="ab">
    <w:name w:val="Адрес получателя"/>
    <w:basedOn w:val="a7"/>
    <w:link w:val="ac"/>
    <w:uiPriority w:val="5"/>
    <w:qFormat/>
    <w:rsid w:val="00D875E7"/>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D875E7"/>
    <w:pPr>
      <w:spacing w:before="400" w:after="320" w:line="240" w:lineRule="auto"/>
    </w:pPr>
    <w:rPr>
      <w:b/>
      <w:sz w:val="22"/>
    </w:rPr>
  </w:style>
  <w:style w:type="character" w:customStyle="1" w:styleId="ae">
    <w:name w:val="Приветствие Знак"/>
    <w:basedOn w:val="a1"/>
    <w:link w:val="ad"/>
    <w:uiPriority w:val="6"/>
    <w:rsid w:val="00D875E7"/>
    <w:rPr>
      <w:rFonts w:eastAsiaTheme="minorEastAsia"/>
      <w:b/>
      <w:lang w:eastAsia="ru-RU"/>
    </w:rPr>
  </w:style>
  <w:style w:type="paragraph" w:customStyle="1" w:styleId="af">
    <w:name w:val="Обратный адрес"/>
    <w:basedOn w:val="a7"/>
    <w:link w:val="af0"/>
    <w:uiPriority w:val="3"/>
    <w:qFormat/>
    <w:rsid w:val="00D875E7"/>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D875E7"/>
    <w:pPr>
      <w:spacing w:before="80"/>
    </w:pPr>
    <w:rPr>
      <w:b/>
      <w:color w:val="2E74B5" w:themeColor="accent1" w:themeShade="BF"/>
      <w:sz w:val="20"/>
    </w:rPr>
  </w:style>
  <w:style w:type="paragraph" w:customStyle="1" w:styleId="af3">
    <w:name w:val="Имя отправителя"/>
    <w:basedOn w:val="af"/>
    <w:link w:val="af4"/>
    <w:uiPriority w:val="2"/>
    <w:qFormat/>
    <w:rsid w:val="00D875E7"/>
    <w:rPr>
      <w:b/>
      <w:color w:val="2E74B5" w:themeColor="accent1" w:themeShade="BF"/>
      <w:sz w:val="20"/>
    </w:rPr>
  </w:style>
  <w:style w:type="character" w:customStyle="1" w:styleId="af0">
    <w:name w:val="Адрес отправителя (знак)"/>
    <w:basedOn w:val="a8"/>
    <w:link w:val="af"/>
    <w:uiPriority w:val="3"/>
    <w:rsid w:val="00D875E7"/>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D875E7"/>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D875E7"/>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D875E7"/>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D875E7"/>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D875E7"/>
    <w:pPr>
      <w:spacing w:after="0" w:line="240" w:lineRule="auto"/>
    </w:pPr>
  </w:style>
  <w:style w:type="character" w:customStyle="1" w:styleId="af7">
    <w:name w:val="Подпись Знак"/>
    <w:basedOn w:val="a1"/>
    <w:link w:val="af6"/>
    <w:uiPriority w:val="99"/>
    <w:rsid w:val="00D875E7"/>
    <w:rPr>
      <w:rFonts w:eastAsiaTheme="minorEastAsia"/>
      <w:sz w:val="20"/>
      <w:lang w:eastAsia="ru-RU"/>
    </w:rPr>
  </w:style>
  <w:style w:type="paragraph" w:styleId="af8">
    <w:name w:val="Balloon Text"/>
    <w:basedOn w:val="a0"/>
    <w:link w:val="af9"/>
    <w:semiHidden/>
    <w:unhideWhenUsed/>
    <w:rsid w:val="00D875E7"/>
    <w:rPr>
      <w:rFonts w:ascii="Tahoma" w:hAnsi="Tahoma" w:cs="Tahoma"/>
      <w:sz w:val="16"/>
      <w:szCs w:val="16"/>
    </w:rPr>
  </w:style>
  <w:style w:type="character" w:customStyle="1" w:styleId="af9">
    <w:name w:val="Текст выноски Знак"/>
    <w:basedOn w:val="a1"/>
    <w:link w:val="af8"/>
    <w:semiHidden/>
    <w:rsid w:val="00D875E7"/>
    <w:rPr>
      <w:rFonts w:ascii="Tahoma" w:eastAsiaTheme="minorEastAsia" w:hAnsi="Tahoma" w:cs="Tahoma"/>
      <w:sz w:val="16"/>
      <w:szCs w:val="16"/>
      <w:lang w:eastAsia="ru-RU"/>
    </w:rPr>
  </w:style>
  <w:style w:type="character" w:styleId="afa">
    <w:name w:val="Book Title"/>
    <w:basedOn w:val="a1"/>
    <w:uiPriority w:val="33"/>
    <w:qFormat/>
    <w:rsid w:val="00D875E7"/>
    <w:rPr>
      <w:i/>
      <w:iCs/>
      <w:smallCaps/>
      <w:spacing w:val="5"/>
    </w:rPr>
  </w:style>
  <w:style w:type="paragraph" w:styleId="afb">
    <w:name w:val="caption"/>
    <w:basedOn w:val="a0"/>
    <w:next w:val="a0"/>
    <w:uiPriority w:val="35"/>
    <w:semiHidden/>
    <w:unhideWhenUsed/>
    <w:qFormat/>
    <w:rsid w:val="00D875E7"/>
    <w:pPr>
      <w:spacing w:line="240" w:lineRule="auto"/>
    </w:pPr>
    <w:rPr>
      <w:b/>
      <w:bCs/>
      <w:color w:val="5B9BD5" w:themeColor="accent1"/>
      <w:sz w:val="18"/>
      <w:szCs w:val="18"/>
    </w:rPr>
  </w:style>
  <w:style w:type="character" w:styleId="afc">
    <w:name w:val="Emphasis"/>
    <w:uiPriority w:val="20"/>
    <w:qFormat/>
    <w:rsid w:val="00D875E7"/>
    <w:rPr>
      <w:b/>
      <w:bCs/>
      <w:i/>
      <w:iCs/>
      <w:spacing w:val="10"/>
    </w:rPr>
  </w:style>
  <w:style w:type="paragraph" w:styleId="afd">
    <w:name w:val="header"/>
    <w:basedOn w:val="a0"/>
    <w:link w:val="afe"/>
    <w:unhideWhenUsed/>
    <w:rsid w:val="00D875E7"/>
    <w:pPr>
      <w:tabs>
        <w:tab w:val="center" w:pos="4320"/>
        <w:tab w:val="right" w:pos="8640"/>
      </w:tabs>
    </w:pPr>
  </w:style>
  <w:style w:type="character" w:customStyle="1" w:styleId="afe">
    <w:name w:val="Верхний колонтитул Знак"/>
    <w:basedOn w:val="a1"/>
    <w:link w:val="afd"/>
    <w:rsid w:val="00D875E7"/>
    <w:rPr>
      <w:rFonts w:eastAsiaTheme="minorEastAsia"/>
      <w:sz w:val="20"/>
      <w:lang w:eastAsia="ru-RU"/>
    </w:rPr>
  </w:style>
  <w:style w:type="character" w:styleId="aff">
    <w:name w:val="Hyperlink"/>
    <w:basedOn w:val="a1"/>
    <w:unhideWhenUsed/>
    <w:rsid w:val="00D875E7"/>
    <w:rPr>
      <w:color w:val="0563C1" w:themeColor="hyperlink"/>
      <w:u w:val="single"/>
    </w:rPr>
  </w:style>
  <w:style w:type="character" w:styleId="aff0">
    <w:name w:val="Intense Emphasis"/>
    <w:basedOn w:val="a1"/>
    <w:uiPriority w:val="21"/>
    <w:qFormat/>
    <w:rsid w:val="00D875E7"/>
    <w:rPr>
      <w:b/>
      <w:bCs/>
      <w:i/>
      <w:iCs/>
      <w:smallCaps/>
      <w:color w:val="5B9BD5" w:themeColor="accent1"/>
    </w:rPr>
  </w:style>
  <w:style w:type="paragraph" w:styleId="aff1">
    <w:name w:val="Intense Quote"/>
    <w:basedOn w:val="a0"/>
    <w:next w:val="a0"/>
    <w:link w:val="aff2"/>
    <w:uiPriority w:val="30"/>
    <w:qFormat/>
    <w:rsid w:val="00D875E7"/>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D875E7"/>
    <w:rPr>
      <w:rFonts w:eastAsiaTheme="minorEastAsia"/>
      <w:b/>
      <w:bCs/>
      <w:i/>
      <w:iCs/>
      <w:color w:val="5B9BD5" w:themeColor="accent1"/>
      <w:lang w:eastAsia="ru-RU"/>
    </w:rPr>
  </w:style>
  <w:style w:type="character" w:styleId="aff3">
    <w:name w:val="Intense Reference"/>
    <w:basedOn w:val="a1"/>
    <w:uiPriority w:val="32"/>
    <w:qFormat/>
    <w:rsid w:val="00D875E7"/>
    <w:rPr>
      <w:smallCaps/>
      <w:spacing w:val="5"/>
      <w:u w:val="single"/>
    </w:rPr>
  </w:style>
  <w:style w:type="table" w:customStyle="1" w:styleId="B2LightShadingAccent2">
    <w:name w:val="B2 Light Shading Accent 2"/>
    <w:basedOn w:val="a2"/>
    <w:uiPriority w:val="42"/>
    <w:rsid w:val="00D875E7"/>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D875E7"/>
    <w:pPr>
      <w:spacing w:after="120"/>
      <w:ind w:left="360" w:hanging="360"/>
      <w:contextualSpacing/>
    </w:pPr>
  </w:style>
  <w:style w:type="paragraph" w:styleId="2">
    <w:name w:val="List Bullet 2"/>
    <w:basedOn w:val="a0"/>
    <w:uiPriority w:val="36"/>
    <w:unhideWhenUsed/>
    <w:qFormat/>
    <w:rsid w:val="00D875E7"/>
    <w:pPr>
      <w:numPr>
        <w:numId w:val="3"/>
      </w:numPr>
      <w:spacing w:after="120"/>
      <w:contextualSpacing/>
    </w:pPr>
  </w:style>
  <w:style w:type="paragraph" w:styleId="3">
    <w:name w:val="List Bullet 3"/>
    <w:basedOn w:val="a0"/>
    <w:uiPriority w:val="36"/>
    <w:unhideWhenUsed/>
    <w:qFormat/>
    <w:rsid w:val="00D875E7"/>
    <w:pPr>
      <w:numPr>
        <w:numId w:val="4"/>
      </w:numPr>
      <w:spacing w:after="120"/>
      <w:contextualSpacing/>
    </w:pPr>
  </w:style>
  <w:style w:type="paragraph" w:styleId="4">
    <w:name w:val="List Bullet 4"/>
    <w:basedOn w:val="a0"/>
    <w:uiPriority w:val="36"/>
    <w:semiHidden/>
    <w:unhideWhenUsed/>
    <w:rsid w:val="00D875E7"/>
    <w:pPr>
      <w:numPr>
        <w:numId w:val="1"/>
      </w:numPr>
      <w:spacing w:after="120"/>
      <w:contextualSpacing/>
    </w:pPr>
  </w:style>
  <w:style w:type="paragraph" w:styleId="5">
    <w:name w:val="List Bullet 5"/>
    <w:basedOn w:val="a0"/>
    <w:uiPriority w:val="36"/>
    <w:semiHidden/>
    <w:unhideWhenUsed/>
    <w:rsid w:val="00D875E7"/>
    <w:pPr>
      <w:numPr>
        <w:numId w:val="2"/>
      </w:numPr>
      <w:spacing w:after="120"/>
      <w:contextualSpacing/>
    </w:pPr>
  </w:style>
  <w:style w:type="paragraph" w:styleId="22">
    <w:name w:val="Quote"/>
    <w:basedOn w:val="a0"/>
    <w:next w:val="a0"/>
    <w:link w:val="23"/>
    <w:uiPriority w:val="29"/>
    <w:qFormat/>
    <w:rsid w:val="00D875E7"/>
    <w:rPr>
      <w:i/>
      <w:iCs/>
      <w:color w:val="000000" w:themeColor="text1"/>
      <w:sz w:val="22"/>
    </w:rPr>
  </w:style>
  <w:style w:type="character" w:customStyle="1" w:styleId="23">
    <w:name w:val="Цитата 2 Знак"/>
    <w:basedOn w:val="a1"/>
    <w:link w:val="22"/>
    <w:uiPriority w:val="29"/>
    <w:rsid w:val="00D875E7"/>
    <w:rPr>
      <w:rFonts w:eastAsiaTheme="minorEastAsia"/>
      <w:i/>
      <w:iCs/>
      <w:color w:val="000000" w:themeColor="text1"/>
      <w:lang w:eastAsia="ru-RU"/>
    </w:rPr>
  </w:style>
  <w:style w:type="character" w:styleId="aff5">
    <w:name w:val="Strong"/>
    <w:uiPriority w:val="22"/>
    <w:qFormat/>
    <w:rsid w:val="00D875E7"/>
    <w:rPr>
      <w:b/>
      <w:bCs/>
    </w:rPr>
  </w:style>
  <w:style w:type="paragraph" w:styleId="aff6">
    <w:name w:val="Subtitle"/>
    <w:basedOn w:val="a0"/>
    <w:link w:val="aff7"/>
    <w:uiPriority w:val="11"/>
    <w:unhideWhenUsed/>
    <w:rsid w:val="00D875E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D875E7"/>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D875E7"/>
    <w:rPr>
      <w:i/>
      <w:iCs/>
    </w:rPr>
  </w:style>
  <w:style w:type="character" w:styleId="aff9">
    <w:name w:val="Subtle Reference"/>
    <w:basedOn w:val="a1"/>
    <w:uiPriority w:val="31"/>
    <w:qFormat/>
    <w:rsid w:val="00D875E7"/>
    <w:rPr>
      <w:smallCaps/>
    </w:rPr>
  </w:style>
  <w:style w:type="paragraph" w:styleId="affa">
    <w:name w:val="Title"/>
    <w:basedOn w:val="a0"/>
    <w:link w:val="affb"/>
    <w:uiPriority w:val="10"/>
    <w:unhideWhenUsed/>
    <w:rsid w:val="00D875E7"/>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Заголовок Знак"/>
    <w:basedOn w:val="a1"/>
    <w:link w:val="affa"/>
    <w:uiPriority w:val="10"/>
    <w:rsid w:val="00D875E7"/>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D875E7"/>
    <w:pPr>
      <w:tabs>
        <w:tab w:val="right" w:leader="dot" w:pos="8630"/>
      </w:tabs>
      <w:spacing w:after="40" w:line="240" w:lineRule="auto"/>
    </w:pPr>
    <w:rPr>
      <w:smallCaps/>
      <w:color w:val="ED7D31" w:themeColor="accent2"/>
    </w:rPr>
  </w:style>
  <w:style w:type="paragraph" w:styleId="24">
    <w:name w:val="toc 2"/>
    <w:basedOn w:val="a0"/>
    <w:next w:val="a0"/>
    <w:autoRedefine/>
    <w:uiPriority w:val="99"/>
    <w:semiHidden/>
    <w:unhideWhenUsed/>
    <w:rsid w:val="00D875E7"/>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D875E7"/>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D875E7"/>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D875E7"/>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D875E7"/>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D875E7"/>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D875E7"/>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D875E7"/>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D875E7"/>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D875E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D875E7"/>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D875E7"/>
    <w:pPr>
      <w:pBdr>
        <w:bottom w:val="dashed" w:sz="4" w:space="18" w:color="7F7F7F"/>
      </w:pBdr>
      <w:jc w:val="right"/>
    </w:pPr>
    <w:rPr>
      <w:color w:val="7F7F7F" w:themeColor="text1" w:themeTint="80"/>
    </w:rPr>
  </w:style>
  <w:style w:type="character" w:styleId="afff0">
    <w:name w:val="Placeholder Text"/>
    <w:basedOn w:val="a1"/>
    <w:uiPriority w:val="99"/>
    <w:unhideWhenUsed/>
    <w:rsid w:val="00D875E7"/>
    <w:rPr>
      <w:color w:val="808080"/>
    </w:rPr>
  </w:style>
  <w:style w:type="character" w:styleId="afff1">
    <w:name w:val="page number"/>
    <w:basedOn w:val="a1"/>
    <w:rsid w:val="00D875E7"/>
  </w:style>
  <w:style w:type="paragraph" w:customStyle="1" w:styleId="ConsNormal">
    <w:name w:val="ConsNormal Знак"/>
    <w:link w:val="ConsNormal0"/>
    <w:rsid w:val="00D875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875E7"/>
    <w:rPr>
      <w:rFonts w:ascii="Arial" w:eastAsia="Times New Roman" w:hAnsi="Arial" w:cs="Arial"/>
      <w:sz w:val="20"/>
      <w:szCs w:val="20"/>
      <w:lang w:eastAsia="ru-RU"/>
    </w:rPr>
  </w:style>
  <w:style w:type="paragraph" w:styleId="afff2">
    <w:name w:val="Body Text"/>
    <w:basedOn w:val="a0"/>
    <w:link w:val="afff3"/>
    <w:rsid w:val="00D875E7"/>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D875E7"/>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D875E7"/>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D875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D875E7"/>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D875E7"/>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D875E7"/>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D875E7"/>
    <w:rPr>
      <w:rFonts w:ascii="Times New Roman" w:eastAsia="Times New Roman" w:hAnsi="Times New Roman" w:cs="Times New Roman"/>
      <w:sz w:val="20"/>
      <w:szCs w:val="20"/>
      <w:lang w:eastAsia="ru-RU"/>
    </w:rPr>
  </w:style>
  <w:style w:type="character" w:styleId="afff7">
    <w:name w:val="footnote reference"/>
    <w:uiPriority w:val="99"/>
    <w:rsid w:val="00D875E7"/>
    <w:rPr>
      <w:vertAlign w:val="superscript"/>
    </w:rPr>
  </w:style>
  <w:style w:type="paragraph" w:styleId="afff8">
    <w:name w:val="Document Map"/>
    <w:basedOn w:val="a0"/>
    <w:link w:val="afff9"/>
    <w:semiHidden/>
    <w:rsid w:val="00D875E7"/>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D875E7"/>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D875E7"/>
    <w:pPr>
      <w:ind w:left="720"/>
      <w:contextualSpacing/>
    </w:pPr>
  </w:style>
  <w:style w:type="character" w:styleId="afffc">
    <w:name w:val="annotation reference"/>
    <w:basedOn w:val="a1"/>
    <w:uiPriority w:val="99"/>
    <w:semiHidden/>
    <w:unhideWhenUsed/>
    <w:rsid w:val="00D875E7"/>
    <w:rPr>
      <w:sz w:val="16"/>
      <w:szCs w:val="16"/>
    </w:rPr>
  </w:style>
  <w:style w:type="paragraph" w:styleId="afffd">
    <w:name w:val="annotation text"/>
    <w:basedOn w:val="a0"/>
    <w:link w:val="afffe"/>
    <w:uiPriority w:val="99"/>
    <w:unhideWhenUsed/>
    <w:rsid w:val="00D875E7"/>
    <w:pPr>
      <w:spacing w:line="240" w:lineRule="auto"/>
    </w:pPr>
    <w:rPr>
      <w:szCs w:val="20"/>
    </w:rPr>
  </w:style>
  <w:style w:type="character" w:customStyle="1" w:styleId="afffe">
    <w:name w:val="Текст примечания Знак"/>
    <w:basedOn w:val="a1"/>
    <w:link w:val="afffd"/>
    <w:uiPriority w:val="99"/>
    <w:rsid w:val="00D875E7"/>
    <w:rPr>
      <w:rFonts w:eastAsiaTheme="minorEastAsia"/>
      <w:sz w:val="20"/>
      <w:szCs w:val="20"/>
      <w:lang w:eastAsia="ru-RU"/>
    </w:rPr>
  </w:style>
  <w:style w:type="paragraph" w:styleId="affff">
    <w:name w:val="annotation subject"/>
    <w:basedOn w:val="afffd"/>
    <w:next w:val="afffd"/>
    <w:link w:val="affff0"/>
    <w:uiPriority w:val="99"/>
    <w:semiHidden/>
    <w:unhideWhenUsed/>
    <w:rsid w:val="00D875E7"/>
    <w:rPr>
      <w:b/>
      <w:bCs/>
    </w:rPr>
  </w:style>
  <w:style w:type="character" w:customStyle="1" w:styleId="affff0">
    <w:name w:val="Тема примечания Знак"/>
    <w:basedOn w:val="afffe"/>
    <w:link w:val="affff"/>
    <w:uiPriority w:val="99"/>
    <w:semiHidden/>
    <w:rsid w:val="00D875E7"/>
    <w:rPr>
      <w:rFonts w:eastAsiaTheme="minorEastAsia"/>
      <w:b/>
      <w:bCs/>
      <w:sz w:val="20"/>
      <w:szCs w:val="20"/>
      <w:lang w:eastAsia="ru-RU"/>
    </w:rPr>
  </w:style>
  <w:style w:type="character" w:customStyle="1" w:styleId="afffb">
    <w:name w:val="Абзац списка Знак"/>
    <w:basedOn w:val="a1"/>
    <w:link w:val="afffa"/>
    <w:uiPriority w:val="34"/>
    <w:qFormat/>
    <w:locked/>
    <w:rsid w:val="00D875E7"/>
    <w:rPr>
      <w:rFonts w:eastAsiaTheme="minorEastAsia"/>
      <w:sz w:val="20"/>
      <w:lang w:eastAsia="ru-RU"/>
    </w:rPr>
  </w:style>
  <w:style w:type="paragraph" w:customStyle="1" w:styleId="ConsPlusNormal">
    <w:name w:val="ConsPlusNormal"/>
    <w:rsid w:val="00D875E7"/>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D875E7"/>
    <w:pPr>
      <w:spacing w:after="120"/>
      <w:ind w:left="283"/>
    </w:pPr>
  </w:style>
  <w:style w:type="character" w:customStyle="1" w:styleId="affff2">
    <w:name w:val="Основной текст с отступом Знак"/>
    <w:basedOn w:val="a1"/>
    <w:link w:val="affff1"/>
    <w:uiPriority w:val="99"/>
    <w:semiHidden/>
    <w:rsid w:val="00D875E7"/>
    <w:rPr>
      <w:rFonts w:eastAsiaTheme="minorEastAsia"/>
      <w:sz w:val="20"/>
      <w:lang w:eastAsia="ru-RU"/>
    </w:rPr>
  </w:style>
  <w:style w:type="paragraph" w:customStyle="1" w:styleId="a">
    <w:name w:val="Подпункт договора"/>
    <w:basedOn w:val="a0"/>
    <w:rsid w:val="00D875E7"/>
    <w:pPr>
      <w:numPr>
        <w:ilvl w:val="1"/>
        <w:numId w:val="19"/>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Sheyanova@tplusgroup.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Elena.Sheyanova@tplusgroup.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plusgroup.ru/kso/ethics/"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1272</TotalTime>
  <Pages>17</Pages>
  <Words>11922</Words>
  <Characters>67962</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Шеянова Елена Николаевна</dc:creator>
  <cp:keywords/>
  <dc:description/>
  <cp:lastModifiedBy>Шеянова Елена Николаевна</cp:lastModifiedBy>
  <cp:revision>72</cp:revision>
  <cp:lastPrinted>2025-10-08T10:18:00Z</cp:lastPrinted>
  <dcterms:created xsi:type="dcterms:W3CDTF">2025-10-07T13:51:00Z</dcterms:created>
  <dcterms:modified xsi:type="dcterms:W3CDTF">2025-10-29T11:28:00Z</dcterms:modified>
</cp:coreProperties>
</file>